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FC67F" w14:textId="3CE89D6C" w:rsidR="00C545B5" w:rsidRPr="008042AF" w:rsidRDefault="00497E85" w:rsidP="00541F76">
      <w:pPr>
        <w:pStyle w:val="a5"/>
        <w:jc w:val="center"/>
        <w:rPr>
          <w:rFonts w:asciiTheme="majorBidi" w:eastAsia="Arial Unicode MS" w:hAnsiTheme="majorBidi" w:cstheme="majorBidi"/>
          <w:sz w:val="36"/>
          <w:szCs w:val="36"/>
        </w:rPr>
      </w:pPr>
      <w:r w:rsidRPr="008042AF">
        <w:rPr>
          <w:rFonts w:asciiTheme="majorBidi" w:hAnsiTheme="majorBidi" w:cstheme="majorBidi"/>
          <w:sz w:val="36"/>
          <w:szCs w:val="36"/>
        </w:rPr>
        <w:t xml:space="preserve">Rules and Regulations of the 26th Da Dun Fine Arts Exhibition </w:t>
      </w:r>
      <w:bookmarkStart w:id="0" w:name="_GoBack"/>
      <w:r w:rsidRPr="008042AF">
        <w:rPr>
          <w:rFonts w:asciiTheme="majorBidi" w:hAnsiTheme="majorBidi" w:cstheme="majorBidi"/>
          <w:sz w:val="36"/>
          <w:szCs w:val="36"/>
        </w:rPr>
        <w:t>of Taichung City</w:t>
      </w:r>
    </w:p>
    <w:bookmarkEnd w:id="0"/>
    <w:p w14:paraId="2CCE413F" w14:textId="0B967FF5" w:rsidR="00541F76" w:rsidRPr="008042AF" w:rsidRDefault="007F7C31" w:rsidP="00283322">
      <w:pPr>
        <w:pStyle w:val="a5"/>
        <w:numPr>
          <w:ilvl w:val="0"/>
          <w:numId w:val="1"/>
        </w:numPr>
        <w:rPr>
          <w:rFonts w:asciiTheme="majorBidi" w:eastAsia="Arial Unicode MS" w:hAnsiTheme="majorBidi" w:cstheme="majorBidi"/>
          <w:sz w:val="28"/>
          <w:szCs w:val="28"/>
        </w:rPr>
      </w:pPr>
      <w:r w:rsidRPr="008042AF">
        <w:rPr>
          <w:rFonts w:asciiTheme="majorBidi" w:hAnsiTheme="majorBidi" w:cstheme="majorBidi"/>
          <w:sz w:val="28"/>
          <w:szCs w:val="28"/>
        </w:rPr>
        <w:t>Purpose: To raise the standards of artistic creation and promote international cultural exchange.</w:t>
      </w:r>
    </w:p>
    <w:p w14:paraId="1FEDBF27" w14:textId="77777777" w:rsidR="00541F76" w:rsidRPr="008042AF" w:rsidRDefault="00541F76" w:rsidP="00541F76">
      <w:pPr>
        <w:pStyle w:val="a5"/>
        <w:numPr>
          <w:ilvl w:val="0"/>
          <w:numId w:val="1"/>
        </w:numPr>
        <w:rPr>
          <w:rFonts w:asciiTheme="majorBidi" w:eastAsia="Arial Unicode MS" w:hAnsiTheme="majorBidi" w:cstheme="majorBidi"/>
          <w:sz w:val="28"/>
          <w:szCs w:val="28"/>
        </w:rPr>
      </w:pPr>
      <w:r w:rsidRPr="008042AF">
        <w:rPr>
          <w:rFonts w:asciiTheme="majorBidi" w:hAnsiTheme="majorBidi" w:cstheme="majorBidi"/>
          <w:sz w:val="28"/>
          <w:szCs w:val="28"/>
        </w:rPr>
        <w:t>Event Organization:</w:t>
      </w:r>
    </w:p>
    <w:p w14:paraId="1ABD137D" w14:textId="3219DE47" w:rsidR="00541F76" w:rsidRPr="008042AF" w:rsidRDefault="00C43E73" w:rsidP="00C43E73">
      <w:pPr>
        <w:pStyle w:val="a5"/>
        <w:numPr>
          <w:ilvl w:val="0"/>
          <w:numId w:val="2"/>
        </w:numPr>
        <w:ind w:left="851" w:hanging="567"/>
        <w:rPr>
          <w:rFonts w:asciiTheme="majorBidi" w:eastAsia="Arial Unicode MS" w:hAnsiTheme="majorBidi" w:cstheme="majorBidi"/>
          <w:sz w:val="28"/>
          <w:szCs w:val="28"/>
        </w:rPr>
      </w:pPr>
      <w:r w:rsidRPr="008042AF">
        <w:rPr>
          <w:rFonts w:asciiTheme="majorBidi" w:hAnsiTheme="majorBidi" w:cstheme="majorBidi" w:hint="eastAsia"/>
          <w:sz w:val="28"/>
          <w:szCs w:val="28"/>
          <w:lang w:eastAsia="zh-TW"/>
        </w:rPr>
        <w:t>S</w:t>
      </w:r>
      <w:r w:rsidRPr="008042AF">
        <w:rPr>
          <w:rFonts w:asciiTheme="majorBidi" w:hAnsiTheme="majorBidi" w:cstheme="majorBidi"/>
          <w:sz w:val="28"/>
          <w:szCs w:val="28"/>
        </w:rPr>
        <w:t>upervisor</w:t>
      </w:r>
      <w:r w:rsidR="00541F76" w:rsidRPr="008042AF">
        <w:rPr>
          <w:rFonts w:asciiTheme="majorBidi" w:hAnsiTheme="majorBidi" w:cstheme="majorBidi"/>
          <w:sz w:val="28"/>
          <w:szCs w:val="28"/>
        </w:rPr>
        <w:t xml:space="preserve">: </w:t>
      </w:r>
      <w:r w:rsidRPr="008042AF">
        <w:rPr>
          <w:rFonts w:asciiTheme="majorBidi" w:hAnsiTheme="majorBidi" w:cstheme="majorBidi"/>
          <w:sz w:val="28"/>
          <w:szCs w:val="28"/>
        </w:rPr>
        <w:t xml:space="preserve">Ministry of Culture, </w:t>
      </w:r>
      <w:r w:rsidRPr="008042AF">
        <w:rPr>
          <w:rFonts w:asciiTheme="majorBidi" w:hAnsiTheme="majorBidi" w:cstheme="majorBidi" w:hint="eastAsia"/>
          <w:sz w:val="28"/>
          <w:szCs w:val="28"/>
          <w:lang w:eastAsia="zh-TW"/>
        </w:rPr>
        <w:t>R</w:t>
      </w:r>
      <w:r w:rsidRPr="008042AF">
        <w:rPr>
          <w:rFonts w:asciiTheme="majorBidi" w:hAnsiTheme="majorBidi" w:cstheme="majorBidi"/>
          <w:sz w:val="28"/>
          <w:szCs w:val="28"/>
          <w:lang w:eastAsia="zh-TW"/>
        </w:rPr>
        <w:t>epublic of China(Taiwan)</w:t>
      </w:r>
      <w:r w:rsidR="001033BD" w:rsidRPr="008042AF">
        <w:rPr>
          <w:rFonts w:asciiTheme="majorBidi" w:hAnsiTheme="majorBidi" w:cstheme="majorBidi"/>
          <w:sz w:val="28"/>
          <w:szCs w:val="28"/>
        </w:rPr>
        <w:t xml:space="preserve"> ;</w:t>
      </w:r>
      <w:r w:rsidR="00541F76" w:rsidRPr="008042AF">
        <w:rPr>
          <w:rFonts w:asciiTheme="majorBidi" w:hAnsiTheme="majorBidi" w:cstheme="majorBidi"/>
          <w:sz w:val="28"/>
          <w:szCs w:val="28"/>
        </w:rPr>
        <w:t>Taichung City Government</w:t>
      </w:r>
    </w:p>
    <w:p w14:paraId="62A1659E" w14:textId="55984091" w:rsidR="00541F76" w:rsidRPr="008042AF" w:rsidRDefault="00541F76" w:rsidP="00541F76">
      <w:pPr>
        <w:pStyle w:val="a5"/>
        <w:numPr>
          <w:ilvl w:val="0"/>
          <w:numId w:val="2"/>
        </w:numPr>
        <w:ind w:left="851" w:hanging="567"/>
        <w:rPr>
          <w:rFonts w:asciiTheme="majorBidi" w:eastAsia="Arial Unicode MS" w:hAnsiTheme="majorBidi" w:cstheme="majorBidi"/>
          <w:sz w:val="28"/>
          <w:szCs w:val="28"/>
        </w:rPr>
      </w:pPr>
      <w:r w:rsidRPr="008042AF">
        <w:rPr>
          <w:rFonts w:asciiTheme="majorBidi" w:hAnsiTheme="majorBidi" w:cstheme="majorBidi"/>
          <w:sz w:val="28"/>
          <w:szCs w:val="28"/>
        </w:rPr>
        <w:t>Organizer: Cultural Affairs Bureau, Taichung City Government; Organizing Committee of the 26th Da Dun Fine Arts Exhibition of Taichung</w:t>
      </w:r>
      <w:r w:rsidR="00C43E73" w:rsidRPr="008042AF">
        <w:rPr>
          <w:rFonts w:asciiTheme="majorBidi" w:hAnsiTheme="majorBidi" w:cstheme="majorBidi"/>
          <w:sz w:val="28"/>
          <w:szCs w:val="28"/>
        </w:rPr>
        <w:t xml:space="preserve"> City; Preparatory Office of</w:t>
      </w:r>
      <w:r w:rsidRPr="008042AF">
        <w:rPr>
          <w:rFonts w:asciiTheme="majorBidi" w:hAnsiTheme="majorBidi" w:cstheme="majorBidi"/>
          <w:sz w:val="28"/>
          <w:szCs w:val="28"/>
        </w:rPr>
        <w:t xml:space="preserve"> Taichung</w:t>
      </w:r>
      <w:r w:rsidR="00C43E73" w:rsidRPr="008042AF">
        <w:rPr>
          <w:rFonts w:asciiTheme="majorBidi" w:hAnsiTheme="majorBidi" w:cstheme="majorBidi"/>
          <w:sz w:val="28"/>
          <w:szCs w:val="28"/>
        </w:rPr>
        <w:t xml:space="preserve"> Fine</w:t>
      </w:r>
      <w:r w:rsidRPr="008042AF">
        <w:rPr>
          <w:rFonts w:asciiTheme="majorBidi" w:hAnsiTheme="majorBidi" w:cstheme="majorBidi"/>
          <w:sz w:val="28"/>
          <w:szCs w:val="28"/>
        </w:rPr>
        <w:t xml:space="preserve"> </w:t>
      </w:r>
      <w:r w:rsidR="00C43E73" w:rsidRPr="008042AF">
        <w:rPr>
          <w:rFonts w:asciiTheme="majorBidi" w:hAnsiTheme="majorBidi" w:cstheme="majorBidi"/>
          <w:sz w:val="28"/>
          <w:szCs w:val="28"/>
        </w:rPr>
        <w:t>Arts Museum</w:t>
      </w:r>
    </w:p>
    <w:p w14:paraId="067A4320" w14:textId="77777777" w:rsidR="00B008C2" w:rsidRPr="008042AF" w:rsidRDefault="00B008C2" w:rsidP="00B008C2">
      <w:pPr>
        <w:pStyle w:val="a5"/>
        <w:numPr>
          <w:ilvl w:val="0"/>
          <w:numId w:val="1"/>
        </w:numPr>
        <w:rPr>
          <w:rFonts w:asciiTheme="majorBidi" w:eastAsia="Arial Unicode MS" w:hAnsiTheme="majorBidi" w:cstheme="majorBidi"/>
          <w:sz w:val="28"/>
          <w:szCs w:val="28"/>
        </w:rPr>
      </w:pPr>
      <w:r w:rsidRPr="008042AF">
        <w:rPr>
          <w:rFonts w:asciiTheme="majorBidi" w:hAnsiTheme="majorBidi" w:cstheme="majorBidi"/>
          <w:b/>
          <w:sz w:val="28"/>
          <w:szCs w:val="28"/>
        </w:rPr>
        <w:t>Qualifications:</w:t>
      </w:r>
    </w:p>
    <w:p w14:paraId="08CD50F3" w14:textId="77777777" w:rsidR="00B008C2" w:rsidRPr="008042AF" w:rsidRDefault="00B008C2" w:rsidP="00914079">
      <w:pPr>
        <w:pStyle w:val="a5"/>
        <w:numPr>
          <w:ilvl w:val="0"/>
          <w:numId w:val="3"/>
        </w:numPr>
        <w:ind w:left="851" w:hanging="568"/>
        <w:jc w:val="both"/>
        <w:rPr>
          <w:rFonts w:asciiTheme="majorBidi" w:eastAsia="Arial Unicode MS" w:hAnsiTheme="majorBidi" w:cstheme="majorBidi"/>
          <w:sz w:val="28"/>
          <w:szCs w:val="28"/>
        </w:rPr>
      </w:pPr>
      <w:r w:rsidRPr="008042AF">
        <w:rPr>
          <w:rFonts w:asciiTheme="majorBidi" w:hAnsiTheme="majorBidi" w:cstheme="majorBidi"/>
          <w:sz w:val="28"/>
          <w:szCs w:val="28"/>
        </w:rPr>
        <w:t>All domestic and foreign artists.</w:t>
      </w:r>
    </w:p>
    <w:p w14:paraId="5504ED8E" w14:textId="1AE7057C" w:rsidR="00B008C2" w:rsidRPr="008042AF" w:rsidRDefault="00B008C2" w:rsidP="00914079">
      <w:pPr>
        <w:pStyle w:val="a5"/>
        <w:numPr>
          <w:ilvl w:val="0"/>
          <w:numId w:val="3"/>
        </w:numPr>
        <w:ind w:left="851" w:hanging="568"/>
        <w:jc w:val="both"/>
        <w:rPr>
          <w:rFonts w:asciiTheme="majorBidi" w:eastAsia="Arial Unicode MS" w:hAnsiTheme="majorBidi" w:cstheme="majorBidi"/>
          <w:sz w:val="28"/>
          <w:szCs w:val="28"/>
        </w:rPr>
      </w:pPr>
      <w:r w:rsidRPr="008042AF">
        <w:rPr>
          <w:rFonts w:asciiTheme="majorBidi" w:hAnsiTheme="majorBidi" w:cstheme="majorBidi"/>
          <w:sz w:val="28"/>
          <w:szCs w:val="28"/>
        </w:rPr>
        <w:t>Participants can apply to multiple categories, but only one entry per category is allowed, and the same work cannot be submitted repeatedly across categories.</w:t>
      </w:r>
    </w:p>
    <w:p w14:paraId="7BFC8DE3" w14:textId="43D06B5A" w:rsidR="00B008C2" w:rsidRPr="008042AF" w:rsidRDefault="00B008C2" w:rsidP="00914079">
      <w:pPr>
        <w:pStyle w:val="a5"/>
        <w:numPr>
          <w:ilvl w:val="0"/>
          <w:numId w:val="3"/>
        </w:numPr>
        <w:ind w:left="851" w:hanging="568"/>
        <w:jc w:val="both"/>
        <w:rPr>
          <w:rFonts w:asciiTheme="majorBidi" w:eastAsia="Arial Unicode MS" w:hAnsiTheme="majorBidi" w:cstheme="majorBidi"/>
          <w:sz w:val="28"/>
          <w:szCs w:val="28"/>
        </w:rPr>
      </w:pPr>
      <w:r w:rsidRPr="008042AF">
        <w:rPr>
          <w:rFonts w:asciiTheme="majorBidi" w:hAnsiTheme="majorBidi" w:cstheme="majorBidi"/>
          <w:sz w:val="28"/>
          <w:szCs w:val="28"/>
        </w:rPr>
        <w:t>Artworks submitted must not violate the Copyright Act and related laws through plagiarism, imitation, commissioning, forgery, or copyright infringement on other's work. In the event of the above, the violator shall bear the legal liability. Moreover, the organizer reserves the right to disqualify him/her from the competition and forbid him/her from participating in the subsequent Da Dun Fine Arts Exhibitions for the next three years; any awarded prize, trophy, medal, and/or certificate shall be recalled.</w:t>
      </w:r>
    </w:p>
    <w:p w14:paraId="722AB0EE" w14:textId="4C05268D" w:rsidR="00B008C2" w:rsidRPr="008042AF" w:rsidRDefault="00B008C2" w:rsidP="00914079">
      <w:pPr>
        <w:pStyle w:val="a5"/>
        <w:numPr>
          <w:ilvl w:val="0"/>
          <w:numId w:val="3"/>
        </w:numPr>
        <w:ind w:left="851" w:hanging="568"/>
        <w:jc w:val="both"/>
        <w:rPr>
          <w:rFonts w:asciiTheme="majorBidi" w:eastAsia="Arial Unicode MS" w:hAnsiTheme="majorBidi" w:cstheme="majorBidi"/>
          <w:sz w:val="28"/>
          <w:szCs w:val="28"/>
        </w:rPr>
      </w:pPr>
      <w:r w:rsidRPr="008042AF">
        <w:rPr>
          <w:rFonts w:asciiTheme="majorBidi" w:hAnsiTheme="majorBidi" w:cstheme="majorBidi"/>
          <w:sz w:val="28"/>
          <w:szCs w:val="28"/>
        </w:rPr>
        <w:t>Entries must be works created personally by the participant on 2018 or afterwards. Works (including works that form part of a series) that have won awards or been shortlisted in open calls for entry and competitions (excl. school competitions) are not eligible for submission.</w:t>
      </w:r>
    </w:p>
    <w:p w14:paraId="2DEED9DB" w14:textId="77021A58" w:rsidR="00C545B5" w:rsidRPr="008042AF" w:rsidRDefault="007F7C31" w:rsidP="006D70F5">
      <w:pPr>
        <w:pStyle w:val="a5"/>
        <w:numPr>
          <w:ilvl w:val="0"/>
          <w:numId w:val="1"/>
        </w:numPr>
        <w:ind w:left="709" w:hanging="709"/>
        <w:jc w:val="both"/>
        <w:rPr>
          <w:rFonts w:asciiTheme="majorBidi" w:eastAsia="Arial Unicode MS" w:hAnsiTheme="majorBidi" w:cstheme="majorBidi"/>
          <w:sz w:val="28"/>
          <w:szCs w:val="28"/>
        </w:rPr>
      </w:pPr>
      <w:r w:rsidRPr="008042AF">
        <w:rPr>
          <w:rFonts w:asciiTheme="majorBidi" w:hAnsiTheme="majorBidi" w:cstheme="majorBidi"/>
          <w:sz w:val="28"/>
          <w:szCs w:val="28"/>
        </w:rPr>
        <w:t>Artwork categories: There are 11 categories, i.e., ink wash painting, calligraphy, seal engraving, g</w:t>
      </w:r>
      <w:r w:rsidR="001033BD" w:rsidRPr="008042AF">
        <w:rPr>
          <w:rFonts w:asciiTheme="majorBidi" w:hAnsiTheme="majorBidi" w:cstheme="majorBidi"/>
          <w:sz w:val="28"/>
          <w:szCs w:val="28"/>
        </w:rPr>
        <w:t>lue color</w:t>
      </w:r>
      <w:r w:rsidRPr="008042AF">
        <w:rPr>
          <w:rFonts w:asciiTheme="majorBidi" w:hAnsiTheme="majorBidi" w:cstheme="majorBidi"/>
          <w:sz w:val="28"/>
          <w:szCs w:val="28"/>
        </w:rPr>
        <w:t xml:space="preserve"> painting, oil painting, watercolor painting, printmaking, photography, sculpture, crafts, and digital art.</w:t>
      </w:r>
    </w:p>
    <w:p w14:paraId="08A3F9CE" w14:textId="087B0D74" w:rsidR="00457CA2" w:rsidRPr="008042AF" w:rsidRDefault="00E80EA5" w:rsidP="003B28B2">
      <w:pPr>
        <w:pStyle w:val="a5"/>
        <w:numPr>
          <w:ilvl w:val="0"/>
          <w:numId w:val="1"/>
        </w:numPr>
        <w:ind w:left="709" w:hanging="709"/>
        <w:jc w:val="both"/>
        <w:rPr>
          <w:rFonts w:asciiTheme="majorBidi" w:eastAsia="Arial Unicode MS" w:hAnsiTheme="majorBidi" w:cstheme="majorBidi"/>
          <w:sz w:val="28"/>
          <w:szCs w:val="28"/>
        </w:rPr>
      </w:pPr>
      <w:r w:rsidRPr="008042AF">
        <w:rPr>
          <w:rFonts w:asciiTheme="majorBidi" w:hAnsiTheme="majorBidi" w:cstheme="majorBidi"/>
          <w:sz w:val="28"/>
          <w:szCs w:val="28"/>
        </w:rPr>
        <w:t>The competition comprises two stages: preliminary review and final review. The entries will not be judged if they do not meet the requirements of these Rules and Regulations.</w:t>
      </w:r>
    </w:p>
    <w:p w14:paraId="31A66B4F" w14:textId="64BD3AED" w:rsidR="005771D8" w:rsidRPr="008042AF" w:rsidRDefault="007F7C31" w:rsidP="00914079">
      <w:pPr>
        <w:pStyle w:val="a5"/>
        <w:numPr>
          <w:ilvl w:val="0"/>
          <w:numId w:val="10"/>
        </w:numPr>
        <w:ind w:left="851" w:hanging="567"/>
        <w:jc w:val="both"/>
        <w:rPr>
          <w:rFonts w:asciiTheme="majorBidi" w:eastAsia="Arial Unicode MS" w:hAnsiTheme="majorBidi" w:cstheme="majorBidi"/>
          <w:sz w:val="28"/>
          <w:szCs w:val="28"/>
        </w:rPr>
      </w:pPr>
      <w:r w:rsidRPr="008042AF">
        <w:rPr>
          <w:rFonts w:asciiTheme="majorBidi" w:hAnsiTheme="majorBidi" w:cstheme="majorBidi"/>
          <w:sz w:val="28"/>
          <w:szCs w:val="28"/>
        </w:rPr>
        <w:t>Preliminary Review: Applications can be made either online or on paper.</w:t>
      </w:r>
    </w:p>
    <w:p w14:paraId="236E6F86" w14:textId="70E43E6F" w:rsidR="00E80EA5" w:rsidRPr="008042AF" w:rsidRDefault="00E80EA5" w:rsidP="00914079">
      <w:pPr>
        <w:pStyle w:val="a5"/>
        <w:numPr>
          <w:ilvl w:val="0"/>
          <w:numId w:val="4"/>
        </w:numPr>
        <w:ind w:left="1134" w:hanging="567"/>
        <w:jc w:val="both"/>
        <w:rPr>
          <w:rFonts w:asciiTheme="majorBidi" w:eastAsia="Arial Unicode MS" w:hAnsiTheme="majorBidi" w:cstheme="majorBidi"/>
          <w:sz w:val="28"/>
          <w:szCs w:val="28"/>
        </w:rPr>
      </w:pPr>
      <w:r w:rsidRPr="008042AF">
        <w:rPr>
          <w:rFonts w:asciiTheme="majorBidi" w:hAnsiTheme="majorBidi" w:cstheme="majorBidi"/>
          <w:sz w:val="28"/>
          <w:szCs w:val="28"/>
        </w:rPr>
        <w:t>Online Application: Participants are required to complete the application on the official website of the Da Dun Fine Arts Exhibition (</w:t>
      </w:r>
      <w:hyperlink r:id="rId8" w:history="1">
        <w:r w:rsidRPr="008042AF">
          <w:rPr>
            <w:rFonts w:asciiTheme="majorBidi" w:hAnsiTheme="majorBidi" w:cstheme="majorBidi"/>
          </w:rPr>
          <w:t>https://www.dadunfae.taichung.gov.tw/</w:t>
        </w:r>
      </w:hyperlink>
      <w:r w:rsidRPr="008042AF">
        <w:rPr>
          <w:rFonts w:asciiTheme="majorBidi" w:hAnsiTheme="majorBidi" w:cstheme="majorBidi"/>
          <w:sz w:val="28"/>
          <w:szCs w:val="28"/>
        </w:rPr>
        <w:t>) between April 1 and April 15, 2021. Incomplete online forms and failed image uploads will not be accepted.</w:t>
      </w:r>
    </w:p>
    <w:p w14:paraId="684CE9A7" w14:textId="77777777" w:rsidR="009B6868" w:rsidRPr="008042AF" w:rsidRDefault="00895D27" w:rsidP="00914079">
      <w:pPr>
        <w:pStyle w:val="a5"/>
        <w:numPr>
          <w:ilvl w:val="0"/>
          <w:numId w:val="4"/>
        </w:numPr>
        <w:ind w:left="1134" w:hanging="567"/>
        <w:jc w:val="both"/>
        <w:rPr>
          <w:rFonts w:asciiTheme="majorBidi" w:eastAsia="Arial Unicode MS" w:hAnsiTheme="majorBidi" w:cstheme="majorBidi"/>
          <w:sz w:val="28"/>
          <w:szCs w:val="28"/>
        </w:rPr>
      </w:pPr>
      <w:r w:rsidRPr="008042AF">
        <w:rPr>
          <w:rFonts w:asciiTheme="majorBidi" w:hAnsiTheme="majorBidi" w:cstheme="majorBidi"/>
          <w:sz w:val="28"/>
          <w:szCs w:val="28"/>
        </w:rPr>
        <w:t>Paper Application:</w:t>
      </w:r>
    </w:p>
    <w:p w14:paraId="6D081224" w14:textId="5B187452" w:rsidR="009B6868" w:rsidRPr="008042AF" w:rsidRDefault="009B6868" w:rsidP="009B6868">
      <w:pPr>
        <w:pStyle w:val="a5"/>
        <w:numPr>
          <w:ilvl w:val="0"/>
          <w:numId w:val="11"/>
        </w:numPr>
        <w:jc w:val="both"/>
        <w:rPr>
          <w:rFonts w:asciiTheme="majorBidi" w:eastAsia="Arial Unicode MS" w:hAnsiTheme="majorBidi" w:cstheme="majorBidi"/>
          <w:sz w:val="28"/>
          <w:szCs w:val="28"/>
        </w:rPr>
      </w:pPr>
      <w:r w:rsidRPr="008042AF">
        <w:rPr>
          <w:rFonts w:asciiTheme="majorBidi" w:hAnsiTheme="majorBidi" w:cstheme="majorBidi"/>
          <w:sz w:val="28"/>
          <w:szCs w:val="28"/>
        </w:rPr>
        <w:t xml:space="preserve">Please fill in your personal information (including </w:t>
      </w:r>
      <w:r w:rsidR="00F87962" w:rsidRPr="008042AF">
        <w:rPr>
          <w:rFonts w:asciiTheme="majorBidi" w:hAnsiTheme="majorBidi" w:cstheme="majorBidi"/>
          <w:sz w:val="28"/>
          <w:szCs w:val="28"/>
        </w:rPr>
        <w:t>Declaration</w:t>
      </w:r>
      <w:r w:rsidRPr="008042AF">
        <w:rPr>
          <w:rFonts w:asciiTheme="majorBidi" w:hAnsiTheme="majorBidi" w:cstheme="majorBidi"/>
          <w:sz w:val="28"/>
          <w:szCs w:val="28"/>
        </w:rPr>
        <w:t xml:space="preserve"> and Data </w:t>
      </w:r>
      <w:r w:rsidR="00F87962" w:rsidRPr="008042AF">
        <w:rPr>
          <w:rFonts w:asciiTheme="majorBidi" w:hAnsiTheme="majorBidi" w:cstheme="majorBidi"/>
          <w:sz w:val="28"/>
          <w:szCs w:val="28"/>
        </w:rPr>
        <w:t>Prot</w:t>
      </w:r>
      <w:r w:rsidRPr="008042AF">
        <w:rPr>
          <w:rFonts w:asciiTheme="majorBidi" w:hAnsiTheme="majorBidi" w:cstheme="majorBidi"/>
          <w:sz w:val="28"/>
          <w:szCs w:val="28"/>
        </w:rPr>
        <w:t xml:space="preserve">ection </w:t>
      </w:r>
      <w:r w:rsidR="00F87962" w:rsidRPr="008042AF">
        <w:rPr>
          <w:rFonts w:asciiTheme="majorBidi" w:hAnsiTheme="majorBidi" w:cstheme="majorBidi"/>
          <w:sz w:val="28"/>
          <w:szCs w:val="28"/>
        </w:rPr>
        <w:t>Declaration</w:t>
      </w:r>
      <w:r w:rsidRPr="008042AF">
        <w:rPr>
          <w:rFonts w:asciiTheme="majorBidi" w:hAnsiTheme="majorBidi" w:cstheme="majorBidi"/>
          <w:sz w:val="28"/>
          <w:szCs w:val="28"/>
        </w:rPr>
        <w:t xml:space="preserve">) and artwork information in detail in the application form, and attach photos/printouts of your artwork to the application form, with your name and title on the back. Please make sure the photos are clear. Incomplete documentation and </w:t>
      </w:r>
      <w:r w:rsidRPr="008042AF">
        <w:rPr>
          <w:rFonts w:asciiTheme="majorBidi" w:hAnsiTheme="majorBidi" w:cstheme="majorBidi"/>
          <w:sz w:val="28"/>
          <w:szCs w:val="28"/>
        </w:rPr>
        <w:lastRenderedPageBreak/>
        <w:t>incomplete forms will not be processed.</w:t>
      </w:r>
    </w:p>
    <w:p w14:paraId="4A8A72EF" w14:textId="29120296" w:rsidR="00895D27" w:rsidRPr="008042AF" w:rsidRDefault="00895D27" w:rsidP="009B6868">
      <w:pPr>
        <w:pStyle w:val="a5"/>
        <w:numPr>
          <w:ilvl w:val="0"/>
          <w:numId w:val="11"/>
        </w:numPr>
        <w:jc w:val="both"/>
        <w:rPr>
          <w:rFonts w:asciiTheme="majorBidi" w:eastAsia="Arial Unicode MS" w:hAnsiTheme="majorBidi" w:cstheme="majorBidi"/>
          <w:sz w:val="28"/>
          <w:szCs w:val="28"/>
        </w:rPr>
      </w:pPr>
      <w:r w:rsidRPr="008042AF">
        <w:rPr>
          <w:rFonts w:asciiTheme="majorBidi" w:hAnsiTheme="majorBidi" w:cstheme="majorBidi"/>
          <w:sz w:val="28"/>
          <w:szCs w:val="28"/>
        </w:rPr>
        <w:t>Once the completed application form and artwork photos/printouts are ready, please send the application package to the Visual Arts Division, Cultural Affairs Bureau, Taichung City Government at 8F, Hui-Chung Building, No. 99, Sec. 3, Taiwan Boulevard, Xitun Dist., Taichung City 407610 by registered mail. Please mark on the envelope: "Application for Preliminary Review in ________ Category of 26th DA DUN FINE ARTS EXHIBITION OF TAICHUNG CITY".</w:t>
      </w:r>
    </w:p>
    <w:p w14:paraId="358268A1" w14:textId="12B6F1AD" w:rsidR="00900F36" w:rsidRPr="008042AF" w:rsidRDefault="00900F36" w:rsidP="009B6868">
      <w:pPr>
        <w:pStyle w:val="a5"/>
        <w:numPr>
          <w:ilvl w:val="0"/>
          <w:numId w:val="4"/>
        </w:numPr>
        <w:ind w:left="1134" w:hanging="567"/>
        <w:jc w:val="both"/>
        <w:rPr>
          <w:rFonts w:asciiTheme="majorBidi" w:eastAsia="Arial Unicode MS" w:hAnsiTheme="majorBidi" w:cstheme="majorBidi"/>
          <w:sz w:val="28"/>
          <w:szCs w:val="28"/>
        </w:rPr>
      </w:pPr>
      <w:r w:rsidRPr="008042AF">
        <w:rPr>
          <w:rFonts w:asciiTheme="majorBidi" w:hAnsiTheme="majorBidi" w:cstheme="majorBidi"/>
          <w:sz w:val="28"/>
          <w:szCs w:val="28"/>
        </w:rPr>
        <w:t>Please refer to the information on entries for the preliminary review in "</w:t>
      </w:r>
      <w:r w:rsidR="00F87962" w:rsidRPr="008042AF">
        <w:rPr>
          <w:rFonts w:asciiTheme="majorBidi" w:hAnsiTheme="majorBidi" w:cstheme="majorBidi"/>
          <w:sz w:val="28"/>
          <w:szCs w:val="28"/>
        </w:rPr>
        <w:t>VI</w:t>
      </w:r>
      <w:r w:rsidRPr="008042AF">
        <w:rPr>
          <w:rFonts w:asciiTheme="majorBidi" w:hAnsiTheme="majorBidi" w:cstheme="majorBidi"/>
          <w:sz w:val="28"/>
          <w:szCs w:val="28"/>
        </w:rPr>
        <w:t>. Artwork Specifications" for the specifications and quantity of photos/printouts for the competition.</w:t>
      </w:r>
    </w:p>
    <w:p w14:paraId="1B24ADA9" w14:textId="0E757C28" w:rsidR="005771D8" w:rsidRPr="008042AF" w:rsidRDefault="005771D8" w:rsidP="00914079">
      <w:pPr>
        <w:pStyle w:val="a5"/>
        <w:numPr>
          <w:ilvl w:val="0"/>
          <w:numId w:val="4"/>
        </w:numPr>
        <w:ind w:left="1134" w:hanging="567"/>
        <w:jc w:val="both"/>
        <w:rPr>
          <w:rFonts w:asciiTheme="majorBidi" w:eastAsia="Arial Unicode MS" w:hAnsiTheme="majorBidi" w:cstheme="majorBidi"/>
          <w:sz w:val="28"/>
          <w:szCs w:val="28"/>
        </w:rPr>
      </w:pPr>
      <w:r w:rsidRPr="008042AF">
        <w:rPr>
          <w:rFonts w:asciiTheme="majorBidi" w:hAnsiTheme="majorBidi" w:cstheme="majorBidi"/>
          <w:sz w:val="28"/>
          <w:szCs w:val="28"/>
        </w:rPr>
        <w:t>All information, photos, and impression copies will not be returned after review. Please keep a copy before sending.</w:t>
      </w:r>
    </w:p>
    <w:p w14:paraId="6B8CACFE" w14:textId="3D3DF7F7" w:rsidR="005771D8" w:rsidRPr="008042AF" w:rsidRDefault="007F7C31" w:rsidP="00914079">
      <w:pPr>
        <w:pStyle w:val="a5"/>
        <w:numPr>
          <w:ilvl w:val="0"/>
          <w:numId w:val="10"/>
        </w:numPr>
        <w:ind w:left="851" w:hanging="567"/>
        <w:jc w:val="both"/>
        <w:rPr>
          <w:rFonts w:asciiTheme="majorBidi" w:eastAsia="Arial Unicode MS" w:hAnsiTheme="majorBidi" w:cstheme="majorBidi"/>
          <w:sz w:val="28"/>
          <w:szCs w:val="28"/>
        </w:rPr>
      </w:pPr>
      <w:r w:rsidRPr="008042AF">
        <w:rPr>
          <w:rFonts w:asciiTheme="majorBidi" w:hAnsiTheme="majorBidi" w:cstheme="majorBidi"/>
          <w:sz w:val="28"/>
          <w:szCs w:val="28"/>
        </w:rPr>
        <w:t>Final Review: Please submit the original work to the Taichung City Dadun Cultural Center at No. 600, Yingcai Rd., West Dist., Taichung City 403411.</w:t>
      </w:r>
    </w:p>
    <w:p w14:paraId="418A0C98" w14:textId="127A1F13" w:rsidR="005771D8" w:rsidRPr="008042AF" w:rsidRDefault="005771D8" w:rsidP="00914079">
      <w:pPr>
        <w:pStyle w:val="a5"/>
        <w:numPr>
          <w:ilvl w:val="0"/>
          <w:numId w:val="12"/>
        </w:numPr>
        <w:ind w:left="1134" w:hanging="567"/>
        <w:jc w:val="both"/>
        <w:rPr>
          <w:rFonts w:asciiTheme="majorBidi" w:eastAsia="Arial Unicode MS" w:hAnsiTheme="majorBidi" w:cstheme="majorBidi"/>
          <w:sz w:val="28"/>
          <w:szCs w:val="28"/>
        </w:rPr>
      </w:pPr>
      <w:r w:rsidRPr="008042AF">
        <w:rPr>
          <w:rFonts w:asciiTheme="majorBidi" w:hAnsiTheme="majorBidi" w:cstheme="majorBidi"/>
          <w:sz w:val="28"/>
          <w:szCs w:val="28"/>
        </w:rPr>
        <w:t>For participants who pass the preliminary review, the list of finalists will be announced on the website of the Da Dun Fine Arts Exhibition. The organizer will send a letter to notify the finalists to submit their original work(s) for final review. Failure to submit the work(s) within the deadline shall be deemed as withdrawal from the competition.</w:t>
      </w:r>
    </w:p>
    <w:p w14:paraId="1A49D054" w14:textId="44C4F713" w:rsidR="00C7302E" w:rsidRPr="008042AF" w:rsidRDefault="00C7302E" w:rsidP="00914079">
      <w:pPr>
        <w:pStyle w:val="a5"/>
        <w:numPr>
          <w:ilvl w:val="0"/>
          <w:numId w:val="12"/>
        </w:numPr>
        <w:ind w:left="1134" w:hanging="567"/>
        <w:jc w:val="both"/>
        <w:rPr>
          <w:rFonts w:asciiTheme="majorBidi" w:eastAsia="Arial Unicode MS" w:hAnsiTheme="majorBidi" w:cstheme="majorBidi"/>
          <w:sz w:val="28"/>
          <w:szCs w:val="28"/>
        </w:rPr>
      </w:pPr>
      <w:r w:rsidRPr="008042AF">
        <w:rPr>
          <w:rFonts w:asciiTheme="majorBidi" w:hAnsiTheme="majorBidi" w:cstheme="majorBidi"/>
          <w:sz w:val="28"/>
          <w:szCs w:val="28"/>
        </w:rPr>
        <w:t>All original works must be scrolled or framed. If the work is sent by mail or couriered, please pack it securely. The participant shall be responsible for any damage incurred during the ship</w:t>
      </w:r>
      <w:r w:rsidR="00F87962" w:rsidRPr="008042AF">
        <w:rPr>
          <w:rFonts w:asciiTheme="majorBidi" w:hAnsiTheme="majorBidi" w:cstheme="majorBidi"/>
          <w:sz w:val="28"/>
          <w:szCs w:val="28"/>
        </w:rPr>
        <w:t>ping process. Please refer to "VI</w:t>
      </w:r>
      <w:r w:rsidRPr="008042AF">
        <w:rPr>
          <w:rFonts w:asciiTheme="majorBidi" w:hAnsiTheme="majorBidi" w:cstheme="majorBidi"/>
          <w:sz w:val="28"/>
          <w:szCs w:val="28"/>
        </w:rPr>
        <w:t>. Artwork Specifications" for the entry specifications for final review.</w:t>
      </w:r>
    </w:p>
    <w:p w14:paraId="7206CE07" w14:textId="27F48B47" w:rsidR="00621A1A" w:rsidRPr="008042AF" w:rsidRDefault="00621A1A" w:rsidP="00914079">
      <w:pPr>
        <w:pStyle w:val="a5"/>
        <w:numPr>
          <w:ilvl w:val="0"/>
          <w:numId w:val="12"/>
        </w:numPr>
        <w:ind w:left="1134" w:hanging="567"/>
        <w:jc w:val="both"/>
        <w:rPr>
          <w:rFonts w:asciiTheme="majorBidi" w:eastAsia="Arial Unicode MS" w:hAnsiTheme="majorBidi" w:cstheme="majorBidi"/>
          <w:sz w:val="28"/>
          <w:szCs w:val="28"/>
        </w:rPr>
      </w:pPr>
      <w:r w:rsidRPr="008042AF">
        <w:rPr>
          <w:rFonts w:asciiTheme="majorBidi" w:hAnsiTheme="majorBidi" w:cstheme="majorBidi"/>
          <w:sz w:val="28"/>
          <w:szCs w:val="28"/>
        </w:rPr>
        <w:t>The original entries will be collected and signed off by the organizer. Receipts will then be issued to the participants, who must use these receipts to claim their works. The list of winners will be announced on the website of the Cultural Affairs Bureau, Taichung City Government and winners will be notified by the organizer.</w:t>
      </w:r>
    </w:p>
    <w:p w14:paraId="2AF37796" w14:textId="758F0C19" w:rsidR="00C545B5" w:rsidRPr="008042AF" w:rsidRDefault="00621A1A" w:rsidP="00914079">
      <w:pPr>
        <w:pStyle w:val="a5"/>
        <w:numPr>
          <w:ilvl w:val="0"/>
          <w:numId w:val="10"/>
        </w:numPr>
        <w:ind w:left="851" w:hanging="567"/>
        <w:rPr>
          <w:rFonts w:asciiTheme="majorBidi" w:eastAsia="Arial Unicode MS" w:hAnsiTheme="majorBidi" w:cstheme="majorBidi"/>
          <w:sz w:val="28"/>
          <w:szCs w:val="28"/>
        </w:rPr>
      </w:pPr>
      <w:r w:rsidRPr="008042AF">
        <w:rPr>
          <w:rFonts w:asciiTheme="majorBidi" w:hAnsiTheme="majorBidi" w:cstheme="majorBidi"/>
          <w:sz w:val="28"/>
          <w:szCs w:val="28"/>
        </w:rPr>
        <w:t>Da Dun Prize: The first-prize winner in each category must submit three additional</w:t>
      </w:r>
      <w:r w:rsidR="00F87962" w:rsidRPr="008042AF">
        <w:rPr>
          <w:rFonts w:asciiTheme="majorBidi" w:hAnsiTheme="majorBidi" w:cstheme="majorBidi"/>
          <w:sz w:val="28"/>
          <w:szCs w:val="28"/>
        </w:rPr>
        <w:t xml:space="preserve"> works for reference (refer to VI.</w:t>
      </w:r>
      <w:r w:rsidRPr="008042AF">
        <w:rPr>
          <w:rFonts w:asciiTheme="majorBidi" w:hAnsiTheme="majorBidi" w:cstheme="majorBidi"/>
          <w:sz w:val="28"/>
          <w:szCs w:val="28"/>
        </w:rPr>
        <w:t xml:space="preserve"> for specifications), and the conveners of the jury in each category will jointly select 5 winners of the Da Dun Prize, which will be announced at the award ceremony. The recipients of the Da Dun Prize must attach a certificate of authenticity and a letter of authorization for use of the artwork, which will be kept by the Cultural Affairs Bureau, Taichung City Government. All rights to the work will belong to the organizer.</w:t>
      </w:r>
    </w:p>
    <w:p w14:paraId="1EEB03ED" w14:textId="77777777" w:rsidR="008A3A6F" w:rsidRPr="008042AF" w:rsidRDefault="008A3A6F" w:rsidP="008A3A6F">
      <w:pPr>
        <w:pStyle w:val="a5"/>
        <w:ind w:left="851"/>
        <w:rPr>
          <w:rFonts w:asciiTheme="majorBidi" w:eastAsia="Arial Unicode MS" w:hAnsiTheme="majorBidi" w:cstheme="majorBidi"/>
          <w:sz w:val="28"/>
          <w:szCs w:val="28"/>
          <w:lang w:eastAsia="zh-TW"/>
        </w:rPr>
      </w:pPr>
    </w:p>
    <w:p w14:paraId="4545C6F0" w14:textId="77777777" w:rsidR="008E2049" w:rsidRPr="008042AF" w:rsidRDefault="008E2049" w:rsidP="008A3A6F">
      <w:pPr>
        <w:pStyle w:val="a5"/>
        <w:ind w:left="851"/>
        <w:rPr>
          <w:rFonts w:asciiTheme="majorBidi" w:eastAsia="Arial Unicode MS" w:hAnsiTheme="majorBidi" w:cstheme="majorBidi"/>
          <w:sz w:val="28"/>
          <w:szCs w:val="28"/>
          <w:lang w:eastAsia="zh-TW"/>
        </w:rPr>
      </w:pPr>
    </w:p>
    <w:p w14:paraId="20EDB2D1" w14:textId="77777777" w:rsidR="008E2049" w:rsidRPr="008042AF" w:rsidRDefault="008E2049" w:rsidP="008A3A6F">
      <w:pPr>
        <w:pStyle w:val="a5"/>
        <w:ind w:left="851"/>
        <w:rPr>
          <w:rFonts w:asciiTheme="majorBidi" w:eastAsia="Arial Unicode MS" w:hAnsiTheme="majorBidi" w:cstheme="majorBidi"/>
          <w:sz w:val="28"/>
          <w:szCs w:val="28"/>
          <w:lang w:eastAsia="zh-TW"/>
        </w:rPr>
      </w:pPr>
    </w:p>
    <w:p w14:paraId="59F1B64B" w14:textId="77777777" w:rsidR="008E2049" w:rsidRPr="008042AF" w:rsidRDefault="008E2049" w:rsidP="008A3A6F">
      <w:pPr>
        <w:pStyle w:val="a5"/>
        <w:ind w:left="851"/>
        <w:rPr>
          <w:rFonts w:asciiTheme="majorBidi" w:eastAsia="Arial Unicode MS" w:hAnsiTheme="majorBidi" w:cstheme="majorBidi"/>
          <w:sz w:val="28"/>
          <w:szCs w:val="28"/>
          <w:lang w:eastAsia="zh-TW"/>
        </w:rPr>
      </w:pPr>
    </w:p>
    <w:p w14:paraId="593F7149" w14:textId="327D22F0" w:rsidR="00C545B5" w:rsidRPr="008042AF" w:rsidRDefault="007F7C31" w:rsidP="00AD4DC7">
      <w:pPr>
        <w:pStyle w:val="a5"/>
        <w:numPr>
          <w:ilvl w:val="0"/>
          <w:numId w:val="1"/>
        </w:numPr>
        <w:rPr>
          <w:rFonts w:asciiTheme="majorBidi" w:eastAsia="Arial Unicode MS" w:hAnsiTheme="majorBidi" w:cstheme="majorBidi"/>
          <w:sz w:val="28"/>
          <w:szCs w:val="28"/>
        </w:rPr>
      </w:pPr>
      <w:r w:rsidRPr="008042AF">
        <w:rPr>
          <w:rFonts w:asciiTheme="majorBidi" w:hAnsiTheme="majorBidi" w:cstheme="majorBidi"/>
          <w:sz w:val="28"/>
          <w:szCs w:val="28"/>
        </w:rPr>
        <w:lastRenderedPageBreak/>
        <w:t>Artwork Specifications</w:t>
      </w:r>
    </w:p>
    <w:tbl>
      <w:tblPr>
        <w:tblStyle w:val="TableNormal1"/>
        <w:tblW w:w="5000" w:type="pct"/>
        <w:tblLook w:val="01E0" w:firstRow="1" w:lastRow="1" w:firstColumn="1" w:lastColumn="1" w:noHBand="0" w:noVBand="0"/>
      </w:tblPr>
      <w:tblGrid>
        <w:gridCol w:w="1242"/>
        <w:gridCol w:w="4090"/>
        <w:gridCol w:w="6"/>
        <w:gridCol w:w="3955"/>
      </w:tblGrid>
      <w:tr w:rsidR="008042AF" w:rsidRPr="008042AF" w14:paraId="7D544C36" w14:textId="77777777" w:rsidTr="008602CC">
        <w:trPr>
          <w:cantSplit/>
          <w:trHeight w:hRule="exact" w:val="560"/>
        </w:trPr>
        <w:tc>
          <w:tcPr>
            <w:tcW w:w="616" w:type="pct"/>
            <w:tcBorders>
              <w:top w:val="single" w:sz="8" w:space="0" w:color="000000"/>
              <w:left w:val="single" w:sz="8" w:space="0" w:color="000000"/>
              <w:bottom w:val="single" w:sz="4" w:space="0" w:color="000000"/>
              <w:right w:val="single" w:sz="4" w:space="0" w:color="000000"/>
            </w:tcBorders>
            <w:shd w:val="clear" w:color="auto" w:fill="D9D9D9"/>
          </w:tcPr>
          <w:p w14:paraId="32ACF975" w14:textId="1B5845C0" w:rsidR="00C545B5" w:rsidRPr="008042AF" w:rsidRDefault="007F7C31" w:rsidP="00C6577C">
            <w:pPr>
              <w:pStyle w:val="a5"/>
              <w:rPr>
                <w:rFonts w:asciiTheme="majorBidi" w:eastAsia="Arial Unicode MS" w:hAnsiTheme="majorBidi" w:cstheme="majorBidi"/>
                <w:sz w:val="24"/>
                <w:szCs w:val="24"/>
              </w:rPr>
            </w:pPr>
            <w:r w:rsidRPr="008042AF">
              <w:rPr>
                <w:rFonts w:asciiTheme="majorBidi" w:hAnsiTheme="majorBidi" w:cstheme="majorBidi"/>
                <w:sz w:val="24"/>
                <w:szCs w:val="24"/>
              </w:rPr>
              <w:t>Category</w:t>
            </w:r>
          </w:p>
        </w:tc>
        <w:tc>
          <w:tcPr>
            <w:tcW w:w="2222" w:type="pct"/>
            <w:gridSpan w:val="2"/>
            <w:tcBorders>
              <w:top w:val="single" w:sz="8" w:space="0" w:color="000000"/>
              <w:left w:val="single" w:sz="4" w:space="0" w:color="000000"/>
              <w:bottom w:val="single" w:sz="4" w:space="0" w:color="000000"/>
              <w:right w:val="single" w:sz="4" w:space="0" w:color="000000"/>
            </w:tcBorders>
            <w:shd w:val="clear" w:color="auto" w:fill="D9D9D9"/>
          </w:tcPr>
          <w:p w14:paraId="3B122B20" w14:textId="562F8879" w:rsidR="00C545B5" w:rsidRPr="008042AF" w:rsidRDefault="007F7C31" w:rsidP="008C7C22">
            <w:pPr>
              <w:pStyle w:val="a5"/>
              <w:rPr>
                <w:rFonts w:asciiTheme="majorBidi" w:eastAsia="Arial Unicode MS" w:hAnsiTheme="majorBidi" w:cstheme="majorBidi"/>
                <w:sz w:val="24"/>
                <w:szCs w:val="24"/>
              </w:rPr>
            </w:pPr>
            <w:r w:rsidRPr="008042AF">
              <w:rPr>
                <w:rFonts w:asciiTheme="majorBidi" w:hAnsiTheme="majorBidi" w:cstheme="majorBidi"/>
                <w:sz w:val="24"/>
                <w:szCs w:val="24"/>
              </w:rPr>
              <w:t>Information on Entries for Preliminary Review</w:t>
            </w:r>
          </w:p>
        </w:tc>
        <w:tc>
          <w:tcPr>
            <w:tcW w:w="2163" w:type="pct"/>
            <w:tcBorders>
              <w:top w:val="single" w:sz="8" w:space="0" w:color="000000"/>
              <w:left w:val="single" w:sz="4" w:space="0" w:color="000000"/>
              <w:bottom w:val="single" w:sz="4" w:space="0" w:color="000000"/>
              <w:right w:val="single" w:sz="8" w:space="0" w:color="000000"/>
            </w:tcBorders>
            <w:shd w:val="clear" w:color="auto" w:fill="D9D9D9"/>
          </w:tcPr>
          <w:p w14:paraId="6F25199B" w14:textId="77777777" w:rsidR="00C545B5" w:rsidRPr="008042AF" w:rsidRDefault="007F7C31" w:rsidP="00C6577C">
            <w:pPr>
              <w:pStyle w:val="a5"/>
              <w:rPr>
                <w:rFonts w:asciiTheme="majorBidi" w:eastAsia="Arial Unicode MS" w:hAnsiTheme="majorBidi" w:cstheme="majorBidi"/>
                <w:sz w:val="24"/>
                <w:szCs w:val="24"/>
              </w:rPr>
            </w:pPr>
            <w:r w:rsidRPr="008042AF">
              <w:rPr>
                <w:rFonts w:asciiTheme="majorBidi" w:hAnsiTheme="majorBidi" w:cstheme="majorBidi"/>
                <w:sz w:val="24"/>
                <w:szCs w:val="24"/>
              </w:rPr>
              <w:t>Entry Specifications for Final Review</w:t>
            </w:r>
          </w:p>
        </w:tc>
      </w:tr>
      <w:tr w:rsidR="008042AF" w:rsidRPr="008042AF" w14:paraId="145096B7" w14:textId="77777777" w:rsidTr="008602CC">
        <w:trPr>
          <w:cantSplit/>
          <w:trHeight w:hRule="exact" w:val="1540"/>
        </w:trPr>
        <w:tc>
          <w:tcPr>
            <w:tcW w:w="616" w:type="pct"/>
            <w:tcBorders>
              <w:top w:val="single" w:sz="4" w:space="0" w:color="000000"/>
              <w:left w:val="single" w:sz="8" w:space="0" w:color="000000"/>
              <w:bottom w:val="single" w:sz="4" w:space="0" w:color="000000"/>
              <w:right w:val="single" w:sz="4" w:space="0" w:color="000000"/>
            </w:tcBorders>
          </w:tcPr>
          <w:p w14:paraId="3115A200" w14:textId="05CA849D" w:rsidR="00C545B5" w:rsidRPr="008042AF" w:rsidRDefault="007F7C31" w:rsidP="00C6577C">
            <w:pPr>
              <w:pStyle w:val="a5"/>
              <w:rPr>
                <w:rFonts w:asciiTheme="majorBidi" w:eastAsia="Arial Unicode MS" w:hAnsiTheme="majorBidi" w:cstheme="majorBidi"/>
                <w:sz w:val="24"/>
                <w:szCs w:val="24"/>
              </w:rPr>
            </w:pPr>
            <w:r w:rsidRPr="008042AF">
              <w:rPr>
                <w:rFonts w:asciiTheme="majorBidi" w:hAnsiTheme="majorBidi" w:cstheme="majorBidi"/>
                <w:sz w:val="24"/>
                <w:szCs w:val="24"/>
              </w:rPr>
              <w:t>Ink Wash Painting</w:t>
            </w:r>
          </w:p>
        </w:tc>
        <w:tc>
          <w:tcPr>
            <w:tcW w:w="2222" w:type="pct"/>
            <w:gridSpan w:val="2"/>
            <w:tcBorders>
              <w:top w:val="single" w:sz="4" w:space="0" w:color="000000"/>
              <w:left w:val="single" w:sz="4" w:space="0" w:color="000000"/>
              <w:bottom w:val="single" w:sz="4" w:space="0" w:color="000000"/>
              <w:right w:val="single" w:sz="4" w:space="0" w:color="000000"/>
            </w:tcBorders>
          </w:tcPr>
          <w:p w14:paraId="3195AC0E" w14:textId="26769D1F" w:rsidR="008C7C22" w:rsidRPr="008042AF" w:rsidRDefault="008C7C22" w:rsidP="00914079">
            <w:pPr>
              <w:pStyle w:val="a5"/>
              <w:numPr>
                <w:ilvl w:val="0"/>
                <w:numId w:val="13"/>
              </w:numPr>
              <w:rPr>
                <w:rFonts w:asciiTheme="majorBidi" w:eastAsia="Arial Unicode MS" w:hAnsiTheme="majorBidi" w:cstheme="majorBidi"/>
                <w:sz w:val="24"/>
                <w:szCs w:val="24"/>
              </w:rPr>
            </w:pPr>
            <w:r w:rsidRPr="008042AF">
              <w:rPr>
                <w:rFonts w:asciiTheme="majorBidi" w:hAnsiTheme="majorBidi" w:cstheme="majorBidi"/>
                <w:sz w:val="24"/>
                <w:szCs w:val="24"/>
              </w:rPr>
              <w:t>One 8</w:t>
            </w:r>
            <w:r w:rsidR="00B70FBF" w:rsidRPr="008042AF">
              <w:rPr>
                <w:rFonts w:asciiTheme="majorBidi" w:hAnsiTheme="majorBidi" w:cstheme="majorBidi"/>
                <w:sz w:val="24"/>
                <w:szCs w:val="24"/>
              </w:rPr>
              <w:t xml:space="preserve"> × </w:t>
            </w:r>
            <w:r w:rsidRPr="008042AF">
              <w:rPr>
                <w:rFonts w:asciiTheme="majorBidi" w:hAnsiTheme="majorBidi" w:cstheme="majorBidi"/>
                <w:sz w:val="24"/>
                <w:szCs w:val="24"/>
              </w:rPr>
              <w:t>10-inch photograph of the whole work</w:t>
            </w:r>
          </w:p>
          <w:p w14:paraId="3FAD6A99" w14:textId="46940FA8" w:rsidR="00A80CA0" w:rsidRPr="008042AF" w:rsidRDefault="00DC5CD5" w:rsidP="00914079">
            <w:pPr>
              <w:pStyle w:val="a5"/>
              <w:numPr>
                <w:ilvl w:val="0"/>
                <w:numId w:val="13"/>
              </w:numPr>
              <w:rPr>
                <w:rFonts w:asciiTheme="majorBidi" w:eastAsia="Arial Unicode MS" w:hAnsiTheme="majorBidi" w:cstheme="majorBidi"/>
                <w:sz w:val="24"/>
                <w:szCs w:val="24"/>
              </w:rPr>
            </w:pPr>
            <w:r w:rsidRPr="008042AF">
              <w:rPr>
                <w:rFonts w:asciiTheme="majorBidi" w:hAnsiTheme="majorBidi" w:cstheme="majorBidi"/>
                <w:sz w:val="24"/>
                <w:szCs w:val="24"/>
              </w:rPr>
              <w:t>One 8 × 10-inch photograph of the work in part or in detail</w:t>
            </w:r>
          </w:p>
        </w:tc>
        <w:tc>
          <w:tcPr>
            <w:tcW w:w="2163" w:type="pct"/>
            <w:tcBorders>
              <w:top w:val="single" w:sz="4" w:space="0" w:color="000000"/>
              <w:left w:val="single" w:sz="4" w:space="0" w:color="000000"/>
              <w:bottom w:val="single" w:sz="4" w:space="0" w:color="000000"/>
              <w:right w:val="single" w:sz="8" w:space="0" w:color="000000"/>
            </w:tcBorders>
          </w:tcPr>
          <w:p w14:paraId="47EAB609" w14:textId="237991E0" w:rsidR="00C545B5" w:rsidRPr="008042AF" w:rsidRDefault="00D804B0" w:rsidP="00DB67AD">
            <w:pPr>
              <w:pStyle w:val="a5"/>
              <w:numPr>
                <w:ilvl w:val="0"/>
                <w:numId w:val="40"/>
              </w:numPr>
              <w:rPr>
                <w:rFonts w:asciiTheme="majorBidi" w:eastAsia="Arial Unicode MS" w:hAnsiTheme="majorBidi" w:cstheme="majorBidi"/>
                <w:sz w:val="24"/>
                <w:szCs w:val="24"/>
              </w:rPr>
            </w:pPr>
            <w:r w:rsidRPr="008042AF">
              <w:rPr>
                <w:rFonts w:asciiTheme="majorBidi" w:hAnsiTheme="majorBidi" w:cstheme="majorBidi"/>
                <w:sz w:val="24"/>
                <w:szCs w:val="24"/>
              </w:rPr>
              <w:t xml:space="preserve">The artwork, inclusive of frames or scrolls, must not exceed 230 cm (H) </w:t>
            </w:r>
            <w:r w:rsidR="00B70FBF" w:rsidRPr="008042AF">
              <w:rPr>
                <w:rFonts w:asciiTheme="majorBidi" w:hAnsiTheme="majorBidi" w:cstheme="majorBidi"/>
                <w:sz w:val="24"/>
                <w:szCs w:val="24"/>
              </w:rPr>
              <w:t xml:space="preserve">× </w:t>
            </w:r>
            <w:r w:rsidRPr="008042AF">
              <w:rPr>
                <w:rFonts w:asciiTheme="majorBidi" w:hAnsiTheme="majorBidi" w:cstheme="majorBidi"/>
                <w:sz w:val="24"/>
                <w:szCs w:val="24"/>
              </w:rPr>
              <w:t>150 cm (W).</w:t>
            </w:r>
          </w:p>
          <w:p w14:paraId="69A905CE" w14:textId="1BE555BB" w:rsidR="002C53C5" w:rsidRPr="008042AF" w:rsidRDefault="002C53C5" w:rsidP="00DB67AD">
            <w:pPr>
              <w:pStyle w:val="a5"/>
              <w:numPr>
                <w:ilvl w:val="0"/>
                <w:numId w:val="40"/>
              </w:numPr>
              <w:rPr>
                <w:rFonts w:asciiTheme="majorBidi" w:eastAsia="Arial Unicode MS" w:hAnsiTheme="majorBidi" w:cstheme="majorBidi"/>
                <w:sz w:val="24"/>
                <w:szCs w:val="24"/>
              </w:rPr>
            </w:pPr>
            <w:r w:rsidRPr="008042AF">
              <w:rPr>
                <w:rFonts w:asciiTheme="majorBidi" w:hAnsiTheme="majorBidi" w:cstheme="majorBidi"/>
                <w:sz w:val="24"/>
                <w:szCs w:val="24"/>
              </w:rPr>
              <w:t>No computer generated-effect or digital rendering is allowed.</w:t>
            </w:r>
          </w:p>
        </w:tc>
      </w:tr>
      <w:tr w:rsidR="008042AF" w:rsidRPr="008042AF" w14:paraId="33D27B64" w14:textId="77777777" w:rsidTr="008602CC">
        <w:trPr>
          <w:cantSplit/>
          <w:trHeight w:hRule="exact" w:val="2330"/>
        </w:trPr>
        <w:tc>
          <w:tcPr>
            <w:tcW w:w="616" w:type="pct"/>
            <w:tcBorders>
              <w:top w:val="single" w:sz="4" w:space="0" w:color="000000"/>
              <w:left w:val="single" w:sz="8" w:space="0" w:color="000000"/>
              <w:bottom w:val="single" w:sz="4" w:space="0" w:color="000000"/>
              <w:right w:val="single" w:sz="4" w:space="0" w:color="000000"/>
            </w:tcBorders>
          </w:tcPr>
          <w:p w14:paraId="525D0F84" w14:textId="4E35A5ED" w:rsidR="00C545B5" w:rsidRPr="008042AF" w:rsidRDefault="007F7C31" w:rsidP="00C6577C">
            <w:pPr>
              <w:pStyle w:val="a5"/>
              <w:rPr>
                <w:rFonts w:asciiTheme="majorBidi" w:eastAsia="Arial Unicode MS" w:hAnsiTheme="majorBidi" w:cstheme="majorBidi"/>
                <w:sz w:val="24"/>
                <w:szCs w:val="24"/>
              </w:rPr>
            </w:pPr>
            <w:r w:rsidRPr="008042AF">
              <w:rPr>
                <w:rFonts w:asciiTheme="majorBidi" w:hAnsiTheme="majorBidi" w:cstheme="majorBidi"/>
                <w:sz w:val="24"/>
                <w:szCs w:val="24"/>
              </w:rPr>
              <w:t>Calligraphy</w:t>
            </w:r>
          </w:p>
        </w:tc>
        <w:tc>
          <w:tcPr>
            <w:tcW w:w="2218" w:type="pct"/>
            <w:tcBorders>
              <w:top w:val="single" w:sz="4" w:space="0" w:color="000000"/>
              <w:left w:val="single" w:sz="4" w:space="0" w:color="000000"/>
              <w:bottom w:val="single" w:sz="4" w:space="0" w:color="000000"/>
              <w:right w:val="single" w:sz="4" w:space="0" w:color="000000"/>
            </w:tcBorders>
          </w:tcPr>
          <w:p w14:paraId="6D801F7F" w14:textId="37AC9D34" w:rsidR="00DC5CD5" w:rsidRPr="008042AF" w:rsidRDefault="00DC5CD5" w:rsidP="00914079">
            <w:pPr>
              <w:pStyle w:val="a5"/>
              <w:numPr>
                <w:ilvl w:val="0"/>
                <w:numId w:val="14"/>
              </w:numPr>
              <w:rPr>
                <w:rFonts w:asciiTheme="majorBidi" w:eastAsia="Arial Unicode MS" w:hAnsiTheme="majorBidi" w:cstheme="majorBidi"/>
                <w:sz w:val="24"/>
                <w:szCs w:val="24"/>
              </w:rPr>
            </w:pPr>
            <w:r w:rsidRPr="008042AF">
              <w:rPr>
                <w:rFonts w:asciiTheme="majorBidi" w:hAnsiTheme="majorBidi" w:cstheme="majorBidi"/>
                <w:sz w:val="24"/>
                <w:szCs w:val="24"/>
              </w:rPr>
              <w:t>One 8</w:t>
            </w:r>
            <w:r w:rsidR="00B70FBF" w:rsidRPr="008042AF">
              <w:rPr>
                <w:rFonts w:asciiTheme="majorBidi" w:hAnsiTheme="majorBidi" w:cstheme="majorBidi"/>
                <w:sz w:val="24"/>
                <w:szCs w:val="24"/>
              </w:rPr>
              <w:t xml:space="preserve"> × </w:t>
            </w:r>
            <w:r w:rsidRPr="008042AF">
              <w:rPr>
                <w:rFonts w:asciiTheme="majorBidi" w:hAnsiTheme="majorBidi" w:cstheme="majorBidi"/>
                <w:sz w:val="24"/>
                <w:szCs w:val="24"/>
              </w:rPr>
              <w:t>10-inch photograph of the whole work</w:t>
            </w:r>
          </w:p>
          <w:p w14:paraId="679923A9" w14:textId="77777777" w:rsidR="00DC5CD5" w:rsidRPr="008042AF" w:rsidRDefault="00DC5CD5" w:rsidP="00914079">
            <w:pPr>
              <w:pStyle w:val="a5"/>
              <w:numPr>
                <w:ilvl w:val="0"/>
                <w:numId w:val="14"/>
              </w:numPr>
              <w:rPr>
                <w:rFonts w:asciiTheme="majorBidi" w:eastAsia="Arial Unicode MS" w:hAnsiTheme="majorBidi" w:cstheme="majorBidi"/>
                <w:sz w:val="24"/>
                <w:szCs w:val="24"/>
              </w:rPr>
            </w:pPr>
            <w:r w:rsidRPr="008042AF">
              <w:rPr>
                <w:rFonts w:asciiTheme="majorBidi" w:hAnsiTheme="majorBidi" w:cstheme="majorBidi"/>
                <w:sz w:val="24"/>
                <w:szCs w:val="24"/>
              </w:rPr>
              <w:t>One 8 × 10-inch photograph of the work in part or in detail</w:t>
            </w:r>
          </w:p>
          <w:p w14:paraId="523E4BAA" w14:textId="78FA06EC" w:rsidR="00C545B5" w:rsidRPr="008042AF" w:rsidRDefault="007F7C31" w:rsidP="00914079">
            <w:pPr>
              <w:pStyle w:val="a5"/>
              <w:numPr>
                <w:ilvl w:val="0"/>
                <w:numId w:val="14"/>
              </w:numPr>
              <w:rPr>
                <w:rFonts w:asciiTheme="majorBidi" w:eastAsia="Arial Unicode MS" w:hAnsiTheme="majorBidi" w:cstheme="majorBidi"/>
                <w:sz w:val="24"/>
                <w:szCs w:val="24"/>
              </w:rPr>
            </w:pPr>
            <w:r w:rsidRPr="008042AF">
              <w:rPr>
                <w:rFonts w:asciiTheme="majorBidi" w:hAnsiTheme="majorBidi" w:cstheme="majorBidi"/>
                <w:sz w:val="24"/>
                <w:szCs w:val="24"/>
              </w:rPr>
              <w:t>A transcription of the work (including signature and seal) must be attached. Transcription is not required for regular script.</w:t>
            </w:r>
          </w:p>
        </w:tc>
        <w:tc>
          <w:tcPr>
            <w:tcW w:w="2166" w:type="pct"/>
            <w:gridSpan w:val="2"/>
            <w:tcBorders>
              <w:top w:val="single" w:sz="4" w:space="0" w:color="000000"/>
              <w:left w:val="single" w:sz="4" w:space="0" w:color="000000"/>
              <w:bottom w:val="single" w:sz="4" w:space="0" w:color="000000"/>
              <w:right w:val="single" w:sz="8" w:space="0" w:color="000000"/>
            </w:tcBorders>
          </w:tcPr>
          <w:p w14:paraId="515E904B" w14:textId="495448EB" w:rsidR="00C545B5" w:rsidRPr="008042AF" w:rsidRDefault="00A80CA0" w:rsidP="00A8207A">
            <w:pPr>
              <w:pStyle w:val="a5"/>
              <w:numPr>
                <w:ilvl w:val="0"/>
                <w:numId w:val="39"/>
              </w:numPr>
              <w:rPr>
                <w:rFonts w:asciiTheme="majorBidi" w:eastAsia="Arial Unicode MS" w:hAnsiTheme="majorBidi" w:cstheme="majorBidi"/>
                <w:sz w:val="24"/>
                <w:szCs w:val="24"/>
              </w:rPr>
            </w:pPr>
            <w:r w:rsidRPr="008042AF">
              <w:rPr>
                <w:rFonts w:asciiTheme="majorBidi" w:hAnsiTheme="majorBidi" w:cstheme="majorBidi"/>
                <w:sz w:val="24"/>
                <w:szCs w:val="24"/>
              </w:rPr>
              <w:t xml:space="preserve">The artwork, inclusive of frames or scrolls, must not exceed 230 cm (H) </w:t>
            </w:r>
            <w:r w:rsidR="00B70FBF" w:rsidRPr="008042AF">
              <w:rPr>
                <w:rFonts w:asciiTheme="majorBidi" w:hAnsiTheme="majorBidi" w:cstheme="majorBidi"/>
                <w:sz w:val="24"/>
                <w:szCs w:val="24"/>
              </w:rPr>
              <w:t xml:space="preserve">× </w:t>
            </w:r>
            <w:r w:rsidRPr="008042AF">
              <w:rPr>
                <w:rFonts w:asciiTheme="majorBidi" w:hAnsiTheme="majorBidi" w:cstheme="majorBidi"/>
                <w:sz w:val="24"/>
                <w:szCs w:val="24"/>
              </w:rPr>
              <w:t>150 cm (W).</w:t>
            </w:r>
          </w:p>
        </w:tc>
      </w:tr>
      <w:tr w:rsidR="008042AF" w:rsidRPr="008042AF" w14:paraId="103F8554" w14:textId="77777777" w:rsidTr="008602CC">
        <w:trPr>
          <w:cantSplit/>
          <w:trHeight w:hRule="exact" w:val="5105"/>
        </w:trPr>
        <w:tc>
          <w:tcPr>
            <w:tcW w:w="616" w:type="pct"/>
            <w:tcBorders>
              <w:top w:val="single" w:sz="4" w:space="0" w:color="000000"/>
              <w:left w:val="single" w:sz="8" w:space="0" w:color="000000"/>
              <w:bottom w:val="single" w:sz="4" w:space="0" w:color="000000"/>
              <w:right w:val="single" w:sz="4" w:space="0" w:color="000000"/>
            </w:tcBorders>
          </w:tcPr>
          <w:p w14:paraId="5DF643D7" w14:textId="47A39B0D" w:rsidR="00C545B5" w:rsidRPr="008042AF" w:rsidRDefault="007F7C31" w:rsidP="00C6577C">
            <w:pPr>
              <w:pStyle w:val="a5"/>
              <w:rPr>
                <w:rFonts w:asciiTheme="majorBidi" w:eastAsia="Arial Unicode MS" w:hAnsiTheme="majorBidi" w:cstheme="majorBidi"/>
                <w:sz w:val="24"/>
                <w:szCs w:val="24"/>
              </w:rPr>
            </w:pPr>
            <w:r w:rsidRPr="008042AF">
              <w:rPr>
                <w:rFonts w:asciiTheme="majorBidi" w:hAnsiTheme="majorBidi" w:cstheme="majorBidi"/>
                <w:sz w:val="24"/>
                <w:szCs w:val="24"/>
              </w:rPr>
              <w:t>Seal Engraving</w:t>
            </w:r>
          </w:p>
        </w:tc>
        <w:tc>
          <w:tcPr>
            <w:tcW w:w="2218" w:type="pct"/>
            <w:tcBorders>
              <w:top w:val="single" w:sz="4" w:space="0" w:color="000000"/>
              <w:left w:val="single" w:sz="4" w:space="0" w:color="000000"/>
              <w:bottom w:val="single" w:sz="4" w:space="0" w:color="000000"/>
              <w:right w:val="single" w:sz="4" w:space="0" w:color="000000"/>
            </w:tcBorders>
          </w:tcPr>
          <w:p w14:paraId="027DDF6F" w14:textId="13D36188" w:rsidR="002C53C5" w:rsidRPr="008042AF" w:rsidRDefault="006D4984" w:rsidP="00914079">
            <w:pPr>
              <w:pStyle w:val="a5"/>
              <w:numPr>
                <w:ilvl w:val="0"/>
                <w:numId w:val="16"/>
              </w:numPr>
              <w:rPr>
                <w:rFonts w:asciiTheme="majorBidi" w:eastAsia="Arial Unicode MS" w:hAnsiTheme="majorBidi" w:cstheme="majorBidi"/>
                <w:sz w:val="24"/>
                <w:szCs w:val="24"/>
              </w:rPr>
            </w:pPr>
            <w:r w:rsidRPr="008042AF">
              <w:rPr>
                <w:rFonts w:asciiTheme="majorBidi" w:hAnsiTheme="majorBidi" w:cstheme="majorBidi"/>
                <w:sz w:val="24"/>
                <w:szCs w:val="24"/>
              </w:rPr>
              <w:t>The work should be an unofficial personal seal. Please submit 5 to 8 seal impressions on 8K-sized rice paper (35 cm</w:t>
            </w:r>
            <w:r w:rsidR="00B70FBF" w:rsidRPr="008042AF">
              <w:rPr>
                <w:rFonts w:asciiTheme="majorBidi" w:hAnsiTheme="majorBidi" w:cstheme="majorBidi"/>
                <w:sz w:val="24"/>
                <w:szCs w:val="24"/>
              </w:rPr>
              <w:t xml:space="preserve"> × </w:t>
            </w:r>
            <w:r w:rsidRPr="008042AF">
              <w:rPr>
                <w:rFonts w:asciiTheme="majorBidi" w:hAnsiTheme="majorBidi" w:cstheme="majorBidi"/>
                <w:sz w:val="24"/>
                <w:szCs w:val="24"/>
              </w:rPr>
              <w:t>34 cm or 70 cm</w:t>
            </w:r>
            <w:r w:rsidR="00B70FBF" w:rsidRPr="008042AF">
              <w:rPr>
                <w:rFonts w:asciiTheme="majorBidi" w:hAnsiTheme="majorBidi" w:cstheme="majorBidi"/>
                <w:sz w:val="24"/>
                <w:szCs w:val="24"/>
              </w:rPr>
              <w:t xml:space="preserve"> × </w:t>
            </w:r>
            <w:r w:rsidRPr="008042AF">
              <w:rPr>
                <w:rFonts w:asciiTheme="majorBidi" w:hAnsiTheme="majorBidi" w:cstheme="majorBidi"/>
                <w:sz w:val="24"/>
                <w:szCs w:val="24"/>
              </w:rPr>
              <w:t>17 cm), with side inscriptions. No mounting or photos are required.</w:t>
            </w:r>
          </w:p>
          <w:p w14:paraId="7F017D6E" w14:textId="74B266AA" w:rsidR="00C545B5" w:rsidRPr="008042AF" w:rsidRDefault="002C53C5" w:rsidP="00914079">
            <w:pPr>
              <w:pStyle w:val="a5"/>
              <w:numPr>
                <w:ilvl w:val="0"/>
                <w:numId w:val="16"/>
              </w:numPr>
              <w:rPr>
                <w:rFonts w:asciiTheme="majorBidi" w:eastAsia="Arial Unicode MS" w:hAnsiTheme="majorBidi" w:cstheme="majorBidi"/>
                <w:sz w:val="24"/>
                <w:szCs w:val="24"/>
              </w:rPr>
            </w:pPr>
            <w:r w:rsidRPr="008042AF">
              <w:rPr>
                <w:rFonts w:asciiTheme="majorBidi" w:hAnsiTheme="majorBidi" w:cstheme="majorBidi"/>
                <w:sz w:val="24"/>
                <w:szCs w:val="24"/>
              </w:rPr>
              <w:t>A transcription of the work (including signature and seal) must be attached. Transcription is not required for regular script.</w:t>
            </w:r>
          </w:p>
        </w:tc>
        <w:tc>
          <w:tcPr>
            <w:tcW w:w="2166" w:type="pct"/>
            <w:gridSpan w:val="2"/>
            <w:tcBorders>
              <w:top w:val="single" w:sz="4" w:space="0" w:color="000000"/>
              <w:left w:val="single" w:sz="4" w:space="0" w:color="000000"/>
              <w:bottom w:val="single" w:sz="4" w:space="0" w:color="000000"/>
              <w:right w:val="single" w:sz="8" w:space="0" w:color="000000"/>
            </w:tcBorders>
          </w:tcPr>
          <w:p w14:paraId="76816AC4" w14:textId="21B44A1A" w:rsidR="00D04366" w:rsidRPr="008042AF" w:rsidRDefault="006D4984" w:rsidP="00914079">
            <w:pPr>
              <w:pStyle w:val="a5"/>
              <w:numPr>
                <w:ilvl w:val="0"/>
                <w:numId w:val="17"/>
              </w:numPr>
              <w:rPr>
                <w:rFonts w:asciiTheme="majorBidi" w:eastAsia="Arial Unicode MS" w:hAnsiTheme="majorBidi" w:cstheme="majorBidi"/>
                <w:sz w:val="24"/>
                <w:szCs w:val="24"/>
              </w:rPr>
            </w:pPr>
            <w:r w:rsidRPr="008042AF">
              <w:rPr>
                <w:rFonts w:asciiTheme="majorBidi" w:hAnsiTheme="majorBidi" w:cstheme="majorBidi"/>
                <w:sz w:val="24"/>
                <w:szCs w:val="24"/>
              </w:rPr>
              <w:t>For the Seal Engraving category, please submit one set of seal impressions (8 to 12 impressions using a seal inkpad, with side inscriptions) and all original engraving materials (please pack in a box). The rice papers with the seal impressions can be scrolled or mounted (simply rolling them up without proper protection is not acceptable).</w:t>
            </w:r>
          </w:p>
          <w:p w14:paraId="551939B5" w14:textId="5F3D6B92" w:rsidR="007026D4" w:rsidRPr="008042AF" w:rsidRDefault="007026D4" w:rsidP="00914079">
            <w:pPr>
              <w:pStyle w:val="a5"/>
              <w:numPr>
                <w:ilvl w:val="0"/>
                <w:numId w:val="17"/>
              </w:numPr>
              <w:rPr>
                <w:rFonts w:asciiTheme="majorBidi" w:eastAsia="Arial Unicode MS" w:hAnsiTheme="majorBidi" w:cstheme="majorBidi"/>
                <w:sz w:val="24"/>
                <w:szCs w:val="24"/>
              </w:rPr>
            </w:pPr>
            <w:r w:rsidRPr="008042AF">
              <w:rPr>
                <w:rFonts w:asciiTheme="majorBidi" w:hAnsiTheme="majorBidi" w:cstheme="majorBidi"/>
                <w:sz w:val="24"/>
                <w:szCs w:val="24"/>
              </w:rPr>
              <w:t xml:space="preserve">The artwork, inclusive of frames or scrolls, must not exceed 230 cm (H) </w:t>
            </w:r>
            <w:r w:rsidR="00B70FBF" w:rsidRPr="008042AF">
              <w:rPr>
                <w:rFonts w:asciiTheme="majorBidi" w:hAnsiTheme="majorBidi" w:cstheme="majorBidi"/>
                <w:sz w:val="24"/>
                <w:szCs w:val="24"/>
              </w:rPr>
              <w:t xml:space="preserve">× </w:t>
            </w:r>
            <w:r w:rsidRPr="008042AF">
              <w:rPr>
                <w:rFonts w:asciiTheme="majorBidi" w:hAnsiTheme="majorBidi" w:cstheme="majorBidi"/>
                <w:sz w:val="24"/>
                <w:szCs w:val="24"/>
              </w:rPr>
              <w:t>150 cm (W).</w:t>
            </w:r>
          </w:p>
          <w:p w14:paraId="65AF46E4" w14:textId="6DAE9DD8" w:rsidR="00C545B5" w:rsidRPr="008042AF" w:rsidRDefault="005333DF" w:rsidP="00914079">
            <w:pPr>
              <w:pStyle w:val="a5"/>
              <w:numPr>
                <w:ilvl w:val="0"/>
                <w:numId w:val="17"/>
              </w:numPr>
              <w:rPr>
                <w:rFonts w:asciiTheme="majorBidi" w:eastAsia="Arial Unicode MS" w:hAnsiTheme="majorBidi" w:cstheme="majorBidi"/>
                <w:sz w:val="24"/>
                <w:szCs w:val="24"/>
              </w:rPr>
            </w:pPr>
            <w:r w:rsidRPr="008042AF">
              <w:rPr>
                <w:rFonts w:asciiTheme="majorBidi" w:hAnsiTheme="majorBidi" w:cstheme="majorBidi"/>
                <w:sz w:val="24"/>
                <w:szCs w:val="24"/>
              </w:rPr>
              <w:t>Any of the seals submitted for the competition will be disqualified if they become shortlisted or receive awards in other competitions.</w:t>
            </w:r>
          </w:p>
        </w:tc>
      </w:tr>
      <w:tr w:rsidR="008042AF" w:rsidRPr="008042AF" w14:paraId="057813F5" w14:textId="77777777" w:rsidTr="008602CC">
        <w:trPr>
          <w:cantSplit/>
          <w:trHeight w:hRule="exact" w:val="1498"/>
        </w:trPr>
        <w:tc>
          <w:tcPr>
            <w:tcW w:w="616" w:type="pct"/>
            <w:tcBorders>
              <w:top w:val="single" w:sz="4" w:space="0" w:color="000000"/>
              <w:left w:val="single" w:sz="8" w:space="0" w:color="000000"/>
              <w:bottom w:val="single" w:sz="4" w:space="0" w:color="000000"/>
              <w:right w:val="single" w:sz="4" w:space="0" w:color="000000"/>
            </w:tcBorders>
          </w:tcPr>
          <w:p w14:paraId="238C98F3" w14:textId="6C6FD3E0" w:rsidR="00C545B5" w:rsidRPr="008042AF" w:rsidRDefault="00273427" w:rsidP="00C6577C">
            <w:pPr>
              <w:pStyle w:val="a5"/>
              <w:rPr>
                <w:rFonts w:asciiTheme="majorBidi" w:eastAsia="Arial Unicode MS" w:hAnsiTheme="majorBidi" w:cstheme="majorBidi"/>
                <w:sz w:val="24"/>
                <w:szCs w:val="24"/>
              </w:rPr>
            </w:pPr>
            <w:r w:rsidRPr="008042AF">
              <w:rPr>
                <w:rFonts w:asciiTheme="majorBidi" w:hAnsiTheme="majorBidi" w:cstheme="majorBidi"/>
                <w:sz w:val="24"/>
                <w:szCs w:val="24"/>
              </w:rPr>
              <w:t>glue color painting</w:t>
            </w:r>
          </w:p>
        </w:tc>
        <w:tc>
          <w:tcPr>
            <w:tcW w:w="2218" w:type="pct"/>
            <w:tcBorders>
              <w:top w:val="single" w:sz="4" w:space="0" w:color="000000"/>
              <w:left w:val="single" w:sz="4" w:space="0" w:color="000000"/>
              <w:bottom w:val="single" w:sz="4" w:space="0" w:color="000000"/>
              <w:right w:val="single" w:sz="4" w:space="0" w:color="000000"/>
            </w:tcBorders>
          </w:tcPr>
          <w:p w14:paraId="323EDC45" w14:textId="0A837DCB" w:rsidR="00DC5CD5" w:rsidRPr="008042AF" w:rsidRDefault="00DC5CD5" w:rsidP="00914079">
            <w:pPr>
              <w:pStyle w:val="a5"/>
              <w:numPr>
                <w:ilvl w:val="0"/>
                <w:numId w:val="18"/>
              </w:numPr>
              <w:rPr>
                <w:rFonts w:asciiTheme="majorBidi" w:eastAsia="Arial Unicode MS" w:hAnsiTheme="majorBidi" w:cstheme="majorBidi"/>
                <w:sz w:val="24"/>
                <w:szCs w:val="24"/>
              </w:rPr>
            </w:pPr>
            <w:r w:rsidRPr="008042AF">
              <w:rPr>
                <w:rFonts w:asciiTheme="majorBidi" w:hAnsiTheme="majorBidi" w:cstheme="majorBidi"/>
                <w:sz w:val="24"/>
                <w:szCs w:val="24"/>
              </w:rPr>
              <w:t>One 8</w:t>
            </w:r>
            <w:r w:rsidR="00B70FBF" w:rsidRPr="008042AF">
              <w:rPr>
                <w:rFonts w:asciiTheme="majorBidi" w:hAnsiTheme="majorBidi" w:cstheme="majorBidi"/>
                <w:sz w:val="24"/>
                <w:szCs w:val="24"/>
              </w:rPr>
              <w:t xml:space="preserve"> × </w:t>
            </w:r>
            <w:r w:rsidRPr="008042AF">
              <w:rPr>
                <w:rFonts w:asciiTheme="majorBidi" w:hAnsiTheme="majorBidi" w:cstheme="majorBidi"/>
                <w:sz w:val="24"/>
                <w:szCs w:val="24"/>
              </w:rPr>
              <w:t>10-inch photograph of the whole work</w:t>
            </w:r>
          </w:p>
          <w:p w14:paraId="6E4A0AF8" w14:textId="30951590" w:rsidR="00C545B5" w:rsidRPr="008042AF" w:rsidRDefault="00DC5CD5" w:rsidP="00914079">
            <w:pPr>
              <w:pStyle w:val="a5"/>
              <w:numPr>
                <w:ilvl w:val="0"/>
                <w:numId w:val="18"/>
              </w:numPr>
              <w:rPr>
                <w:rFonts w:asciiTheme="majorBidi" w:eastAsia="Arial Unicode MS" w:hAnsiTheme="majorBidi" w:cstheme="majorBidi"/>
                <w:sz w:val="24"/>
                <w:szCs w:val="24"/>
              </w:rPr>
            </w:pPr>
            <w:r w:rsidRPr="008042AF">
              <w:rPr>
                <w:rFonts w:asciiTheme="majorBidi" w:hAnsiTheme="majorBidi" w:cstheme="majorBidi"/>
                <w:sz w:val="24"/>
                <w:szCs w:val="24"/>
              </w:rPr>
              <w:t>One 8 × 10-inch photograph of the work in part or in detail</w:t>
            </w:r>
          </w:p>
        </w:tc>
        <w:tc>
          <w:tcPr>
            <w:tcW w:w="2166" w:type="pct"/>
            <w:gridSpan w:val="2"/>
            <w:tcBorders>
              <w:top w:val="single" w:sz="4" w:space="0" w:color="000000"/>
              <w:left w:val="single" w:sz="4" w:space="0" w:color="000000"/>
              <w:bottom w:val="single" w:sz="4" w:space="0" w:color="000000"/>
              <w:right w:val="single" w:sz="8" w:space="0" w:color="000000"/>
            </w:tcBorders>
          </w:tcPr>
          <w:p w14:paraId="59AE0AB8" w14:textId="16A80FFC" w:rsidR="00C545B5" w:rsidRPr="008042AF" w:rsidRDefault="0063742E" w:rsidP="00914079">
            <w:pPr>
              <w:pStyle w:val="a5"/>
              <w:numPr>
                <w:ilvl w:val="0"/>
                <w:numId w:val="19"/>
              </w:numPr>
              <w:rPr>
                <w:rFonts w:asciiTheme="majorBidi" w:eastAsia="Arial Unicode MS" w:hAnsiTheme="majorBidi" w:cstheme="majorBidi"/>
                <w:sz w:val="24"/>
                <w:szCs w:val="24"/>
              </w:rPr>
            </w:pPr>
            <w:r w:rsidRPr="008042AF">
              <w:rPr>
                <w:rFonts w:asciiTheme="majorBidi" w:hAnsiTheme="majorBidi" w:cstheme="majorBidi"/>
                <w:sz w:val="24"/>
                <w:szCs w:val="24"/>
              </w:rPr>
              <w:t>The canvas must be larger than size 50 and the work cannot exceed 176 cm</w:t>
            </w:r>
            <w:r w:rsidR="00B70FBF" w:rsidRPr="008042AF">
              <w:rPr>
                <w:rFonts w:asciiTheme="majorBidi" w:hAnsiTheme="majorBidi" w:cstheme="majorBidi"/>
                <w:sz w:val="24"/>
                <w:szCs w:val="24"/>
              </w:rPr>
              <w:t xml:space="preserve"> × </w:t>
            </w:r>
            <w:r w:rsidRPr="008042AF">
              <w:rPr>
                <w:rFonts w:asciiTheme="majorBidi" w:hAnsiTheme="majorBidi" w:cstheme="majorBidi"/>
                <w:sz w:val="24"/>
                <w:szCs w:val="24"/>
              </w:rPr>
              <w:t>150 cm, including the frame.</w:t>
            </w:r>
          </w:p>
          <w:p w14:paraId="0D22A747" w14:textId="58E59EB7" w:rsidR="00D04366" w:rsidRPr="008042AF" w:rsidRDefault="00D04366" w:rsidP="00914079">
            <w:pPr>
              <w:pStyle w:val="a5"/>
              <w:numPr>
                <w:ilvl w:val="0"/>
                <w:numId w:val="19"/>
              </w:numPr>
              <w:rPr>
                <w:rFonts w:asciiTheme="majorBidi" w:eastAsia="Arial Unicode MS" w:hAnsiTheme="majorBidi" w:cstheme="majorBidi"/>
                <w:sz w:val="24"/>
                <w:szCs w:val="24"/>
              </w:rPr>
            </w:pPr>
            <w:r w:rsidRPr="008042AF">
              <w:rPr>
                <w:rFonts w:asciiTheme="majorBidi" w:hAnsiTheme="majorBidi" w:cstheme="majorBidi"/>
                <w:sz w:val="24"/>
                <w:szCs w:val="24"/>
              </w:rPr>
              <w:t>No computer generated-effect or digital rendering is allowed.</w:t>
            </w:r>
          </w:p>
        </w:tc>
      </w:tr>
      <w:tr w:rsidR="008042AF" w:rsidRPr="008042AF" w14:paraId="6015ED32" w14:textId="77777777" w:rsidTr="008602CC">
        <w:trPr>
          <w:cantSplit/>
          <w:trHeight w:hRule="exact" w:val="1698"/>
        </w:trPr>
        <w:tc>
          <w:tcPr>
            <w:tcW w:w="616" w:type="pct"/>
            <w:tcBorders>
              <w:top w:val="single" w:sz="4" w:space="0" w:color="000000"/>
              <w:left w:val="single" w:sz="8" w:space="0" w:color="000000"/>
              <w:bottom w:val="single" w:sz="4" w:space="0" w:color="000000"/>
              <w:right w:val="single" w:sz="4" w:space="0" w:color="000000"/>
            </w:tcBorders>
          </w:tcPr>
          <w:p w14:paraId="58841ECD" w14:textId="6A8011BE" w:rsidR="00C545B5" w:rsidRPr="008042AF" w:rsidRDefault="007F7C31" w:rsidP="00C6577C">
            <w:pPr>
              <w:pStyle w:val="a5"/>
              <w:rPr>
                <w:rFonts w:asciiTheme="majorBidi" w:eastAsia="Arial Unicode MS" w:hAnsiTheme="majorBidi" w:cstheme="majorBidi"/>
                <w:sz w:val="24"/>
                <w:szCs w:val="24"/>
              </w:rPr>
            </w:pPr>
            <w:r w:rsidRPr="008042AF">
              <w:rPr>
                <w:rFonts w:asciiTheme="majorBidi" w:hAnsiTheme="majorBidi" w:cstheme="majorBidi"/>
                <w:sz w:val="24"/>
                <w:szCs w:val="24"/>
              </w:rPr>
              <w:t>Oil Painting</w:t>
            </w:r>
          </w:p>
        </w:tc>
        <w:tc>
          <w:tcPr>
            <w:tcW w:w="2218" w:type="pct"/>
            <w:tcBorders>
              <w:top w:val="single" w:sz="4" w:space="0" w:color="000000"/>
              <w:left w:val="single" w:sz="4" w:space="0" w:color="000000"/>
              <w:bottom w:val="single" w:sz="4" w:space="0" w:color="000000"/>
              <w:right w:val="single" w:sz="4" w:space="0" w:color="000000"/>
            </w:tcBorders>
          </w:tcPr>
          <w:p w14:paraId="2A8F68E2" w14:textId="72DB9B33" w:rsidR="00DC5CD5" w:rsidRPr="008042AF" w:rsidRDefault="00DC5CD5" w:rsidP="00914079">
            <w:pPr>
              <w:pStyle w:val="a5"/>
              <w:numPr>
                <w:ilvl w:val="0"/>
                <w:numId w:val="20"/>
              </w:numPr>
              <w:rPr>
                <w:rFonts w:asciiTheme="majorBidi" w:eastAsia="Arial Unicode MS" w:hAnsiTheme="majorBidi" w:cstheme="majorBidi"/>
                <w:sz w:val="24"/>
                <w:szCs w:val="24"/>
              </w:rPr>
            </w:pPr>
            <w:r w:rsidRPr="008042AF">
              <w:rPr>
                <w:rFonts w:asciiTheme="majorBidi" w:hAnsiTheme="majorBidi" w:cstheme="majorBidi"/>
                <w:sz w:val="24"/>
                <w:szCs w:val="24"/>
              </w:rPr>
              <w:t>One 8</w:t>
            </w:r>
            <w:r w:rsidR="00B70FBF" w:rsidRPr="008042AF">
              <w:rPr>
                <w:rFonts w:asciiTheme="majorBidi" w:hAnsiTheme="majorBidi" w:cstheme="majorBidi"/>
                <w:sz w:val="24"/>
                <w:szCs w:val="24"/>
              </w:rPr>
              <w:t xml:space="preserve"> × </w:t>
            </w:r>
            <w:r w:rsidRPr="008042AF">
              <w:rPr>
                <w:rFonts w:asciiTheme="majorBidi" w:hAnsiTheme="majorBidi" w:cstheme="majorBidi"/>
                <w:sz w:val="24"/>
                <w:szCs w:val="24"/>
              </w:rPr>
              <w:t>10-inch photograph of the whole work</w:t>
            </w:r>
          </w:p>
          <w:p w14:paraId="5E8359F0" w14:textId="5AB7712E" w:rsidR="00D04366" w:rsidRPr="008042AF" w:rsidRDefault="00DC5CD5" w:rsidP="00914079">
            <w:pPr>
              <w:pStyle w:val="a5"/>
              <w:numPr>
                <w:ilvl w:val="0"/>
                <w:numId w:val="20"/>
              </w:numPr>
              <w:rPr>
                <w:rFonts w:asciiTheme="majorBidi" w:eastAsia="Arial Unicode MS" w:hAnsiTheme="majorBidi" w:cstheme="majorBidi"/>
                <w:sz w:val="24"/>
                <w:szCs w:val="24"/>
              </w:rPr>
            </w:pPr>
            <w:r w:rsidRPr="008042AF">
              <w:rPr>
                <w:rFonts w:asciiTheme="majorBidi" w:hAnsiTheme="majorBidi" w:cstheme="majorBidi"/>
                <w:sz w:val="24"/>
                <w:szCs w:val="24"/>
              </w:rPr>
              <w:t>One 8 × 10-inch photograph of the work in part or in detail</w:t>
            </w:r>
          </w:p>
          <w:p w14:paraId="376F11EB" w14:textId="701E2799" w:rsidR="00C545B5" w:rsidRPr="008042AF" w:rsidRDefault="007F7C31" w:rsidP="00914079">
            <w:pPr>
              <w:pStyle w:val="a5"/>
              <w:numPr>
                <w:ilvl w:val="0"/>
                <w:numId w:val="20"/>
              </w:numPr>
              <w:rPr>
                <w:rFonts w:asciiTheme="majorBidi" w:eastAsia="Arial Unicode MS" w:hAnsiTheme="majorBidi" w:cstheme="majorBidi"/>
                <w:sz w:val="24"/>
                <w:szCs w:val="24"/>
              </w:rPr>
            </w:pPr>
            <w:r w:rsidRPr="008042AF">
              <w:rPr>
                <w:rFonts w:asciiTheme="majorBidi" w:hAnsiTheme="majorBidi" w:cstheme="majorBidi"/>
                <w:sz w:val="24"/>
                <w:szCs w:val="24"/>
              </w:rPr>
              <w:t>This category may include acrylic paintings.</w:t>
            </w:r>
          </w:p>
        </w:tc>
        <w:tc>
          <w:tcPr>
            <w:tcW w:w="2166" w:type="pct"/>
            <w:gridSpan w:val="2"/>
            <w:tcBorders>
              <w:top w:val="single" w:sz="4" w:space="0" w:color="000000"/>
              <w:left w:val="single" w:sz="4" w:space="0" w:color="000000"/>
              <w:bottom w:val="single" w:sz="4" w:space="0" w:color="000000"/>
              <w:right w:val="single" w:sz="8" w:space="0" w:color="000000"/>
            </w:tcBorders>
          </w:tcPr>
          <w:p w14:paraId="3FD27480" w14:textId="760579B7" w:rsidR="009E0E36" w:rsidRPr="008042AF" w:rsidRDefault="0063742E" w:rsidP="00722AC6">
            <w:pPr>
              <w:pStyle w:val="a5"/>
              <w:numPr>
                <w:ilvl w:val="0"/>
                <w:numId w:val="21"/>
              </w:numPr>
              <w:rPr>
                <w:rFonts w:asciiTheme="majorBidi" w:eastAsia="Arial Unicode MS" w:hAnsiTheme="majorBidi" w:cstheme="majorBidi"/>
                <w:sz w:val="24"/>
                <w:szCs w:val="24"/>
              </w:rPr>
            </w:pPr>
            <w:r w:rsidRPr="008042AF">
              <w:rPr>
                <w:rFonts w:asciiTheme="majorBidi" w:hAnsiTheme="majorBidi" w:cstheme="majorBidi"/>
                <w:sz w:val="24"/>
                <w:szCs w:val="24"/>
              </w:rPr>
              <w:t>The work cannot exceed 176 cm</w:t>
            </w:r>
            <w:r w:rsidR="00B70FBF" w:rsidRPr="008042AF">
              <w:rPr>
                <w:rFonts w:asciiTheme="majorBidi" w:hAnsiTheme="majorBidi" w:cstheme="majorBidi"/>
                <w:sz w:val="24"/>
                <w:szCs w:val="24"/>
              </w:rPr>
              <w:t xml:space="preserve"> × </w:t>
            </w:r>
            <w:r w:rsidRPr="008042AF">
              <w:rPr>
                <w:rFonts w:asciiTheme="majorBidi" w:hAnsiTheme="majorBidi" w:cstheme="majorBidi"/>
                <w:sz w:val="24"/>
                <w:szCs w:val="24"/>
              </w:rPr>
              <w:t>150 cm, including the frame.</w:t>
            </w:r>
          </w:p>
          <w:p w14:paraId="5451C596" w14:textId="7462FA6C" w:rsidR="00C545B5" w:rsidRPr="008042AF" w:rsidRDefault="00D04366" w:rsidP="00914079">
            <w:pPr>
              <w:pStyle w:val="a5"/>
              <w:numPr>
                <w:ilvl w:val="0"/>
                <w:numId w:val="21"/>
              </w:numPr>
              <w:rPr>
                <w:rFonts w:asciiTheme="majorBidi" w:eastAsia="Arial Unicode MS" w:hAnsiTheme="majorBidi" w:cstheme="majorBidi"/>
                <w:sz w:val="24"/>
                <w:szCs w:val="24"/>
              </w:rPr>
            </w:pPr>
            <w:r w:rsidRPr="008042AF">
              <w:rPr>
                <w:rFonts w:asciiTheme="majorBidi" w:hAnsiTheme="majorBidi" w:cstheme="majorBidi"/>
                <w:sz w:val="24"/>
                <w:szCs w:val="24"/>
              </w:rPr>
              <w:t>No computer generated-effect or digital rendering is allowed.</w:t>
            </w:r>
          </w:p>
        </w:tc>
      </w:tr>
      <w:tr w:rsidR="008042AF" w:rsidRPr="008042AF" w14:paraId="70CB3162" w14:textId="77777777" w:rsidTr="008602CC">
        <w:trPr>
          <w:cantSplit/>
          <w:trHeight w:hRule="exact" w:val="1714"/>
        </w:trPr>
        <w:tc>
          <w:tcPr>
            <w:tcW w:w="616" w:type="pct"/>
            <w:tcBorders>
              <w:top w:val="single" w:sz="4" w:space="0" w:color="000000"/>
              <w:left w:val="single" w:sz="8" w:space="0" w:color="000000"/>
              <w:bottom w:val="single" w:sz="4" w:space="0" w:color="000000"/>
              <w:right w:val="single" w:sz="4" w:space="0" w:color="000000"/>
            </w:tcBorders>
          </w:tcPr>
          <w:p w14:paraId="0CC601BF" w14:textId="60D6725A" w:rsidR="00C545B5" w:rsidRPr="008042AF" w:rsidRDefault="007F7C31" w:rsidP="00C6577C">
            <w:pPr>
              <w:pStyle w:val="a5"/>
              <w:rPr>
                <w:rFonts w:asciiTheme="majorBidi" w:eastAsia="Arial Unicode MS" w:hAnsiTheme="majorBidi" w:cstheme="majorBidi"/>
                <w:sz w:val="24"/>
                <w:szCs w:val="24"/>
              </w:rPr>
            </w:pPr>
            <w:r w:rsidRPr="008042AF">
              <w:rPr>
                <w:rFonts w:asciiTheme="majorBidi" w:hAnsiTheme="majorBidi" w:cstheme="majorBidi"/>
                <w:sz w:val="24"/>
                <w:szCs w:val="24"/>
              </w:rPr>
              <w:lastRenderedPageBreak/>
              <w:t>Watercolor Painting</w:t>
            </w:r>
          </w:p>
        </w:tc>
        <w:tc>
          <w:tcPr>
            <w:tcW w:w="2218" w:type="pct"/>
            <w:tcBorders>
              <w:top w:val="single" w:sz="4" w:space="0" w:color="000000"/>
              <w:left w:val="single" w:sz="4" w:space="0" w:color="000000"/>
              <w:bottom w:val="single" w:sz="4" w:space="0" w:color="000000"/>
              <w:right w:val="single" w:sz="4" w:space="0" w:color="000000"/>
            </w:tcBorders>
          </w:tcPr>
          <w:p w14:paraId="2F151A7C" w14:textId="7604884D" w:rsidR="00DC5CD5" w:rsidRPr="008042AF" w:rsidRDefault="00DC5CD5" w:rsidP="00914079">
            <w:pPr>
              <w:pStyle w:val="a5"/>
              <w:numPr>
                <w:ilvl w:val="0"/>
                <w:numId w:val="22"/>
              </w:numPr>
              <w:rPr>
                <w:rFonts w:asciiTheme="majorBidi" w:eastAsia="Arial Unicode MS" w:hAnsiTheme="majorBidi" w:cstheme="majorBidi"/>
                <w:sz w:val="24"/>
                <w:szCs w:val="24"/>
              </w:rPr>
            </w:pPr>
            <w:r w:rsidRPr="008042AF">
              <w:rPr>
                <w:rFonts w:asciiTheme="majorBidi" w:hAnsiTheme="majorBidi" w:cstheme="majorBidi"/>
                <w:sz w:val="24"/>
                <w:szCs w:val="24"/>
              </w:rPr>
              <w:t>One 8</w:t>
            </w:r>
            <w:r w:rsidR="00B70FBF" w:rsidRPr="008042AF">
              <w:rPr>
                <w:rFonts w:asciiTheme="majorBidi" w:hAnsiTheme="majorBidi" w:cstheme="majorBidi"/>
                <w:sz w:val="24"/>
                <w:szCs w:val="24"/>
              </w:rPr>
              <w:t xml:space="preserve"> × </w:t>
            </w:r>
            <w:r w:rsidRPr="008042AF">
              <w:rPr>
                <w:rFonts w:asciiTheme="majorBidi" w:hAnsiTheme="majorBidi" w:cstheme="majorBidi"/>
                <w:sz w:val="24"/>
                <w:szCs w:val="24"/>
              </w:rPr>
              <w:t>10-inch photograph of the whole work</w:t>
            </w:r>
          </w:p>
          <w:p w14:paraId="524CA2E4" w14:textId="57A5E010" w:rsidR="00D04366" w:rsidRPr="008042AF" w:rsidRDefault="00DC5CD5" w:rsidP="00914079">
            <w:pPr>
              <w:pStyle w:val="a5"/>
              <w:numPr>
                <w:ilvl w:val="0"/>
                <w:numId w:val="22"/>
              </w:numPr>
              <w:rPr>
                <w:rFonts w:asciiTheme="majorBidi" w:eastAsia="Arial Unicode MS" w:hAnsiTheme="majorBidi" w:cstheme="majorBidi"/>
                <w:sz w:val="24"/>
                <w:szCs w:val="24"/>
              </w:rPr>
            </w:pPr>
            <w:r w:rsidRPr="008042AF">
              <w:rPr>
                <w:rFonts w:asciiTheme="majorBidi" w:hAnsiTheme="majorBidi" w:cstheme="majorBidi"/>
                <w:sz w:val="24"/>
                <w:szCs w:val="24"/>
              </w:rPr>
              <w:t>One 8 × 10-inch photograph of the work in part or in detail</w:t>
            </w:r>
          </w:p>
          <w:p w14:paraId="5DEDE801" w14:textId="5395E058" w:rsidR="00C545B5" w:rsidRPr="008042AF" w:rsidRDefault="00D04366" w:rsidP="00914079">
            <w:pPr>
              <w:pStyle w:val="a5"/>
              <w:numPr>
                <w:ilvl w:val="0"/>
                <w:numId w:val="22"/>
              </w:numPr>
              <w:rPr>
                <w:rFonts w:asciiTheme="majorBidi" w:eastAsia="Arial Unicode MS" w:hAnsiTheme="majorBidi" w:cstheme="majorBidi"/>
                <w:sz w:val="24"/>
                <w:szCs w:val="24"/>
              </w:rPr>
            </w:pPr>
            <w:r w:rsidRPr="008042AF">
              <w:rPr>
                <w:rFonts w:asciiTheme="majorBidi" w:hAnsiTheme="majorBidi" w:cstheme="majorBidi"/>
                <w:sz w:val="24"/>
                <w:szCs w:val="24"/>
              </w:rPr>
              <w:t>This category may include pastel paintings.</w:t>
            </w:r>
          </w:p>
        </w:tc>
        <w:tc>
          <w:tcPr>
            <w:tcW w:w="2166" w:type="pct"/>
            <w:gridSpan w:val="2"/>
            <w:tcBorders>
              <w:top w:val="single" w:sz="4" w:space="0" w:color="000000"/>
              <w:left w:val="single" w:sz="4" w:space="0" w:color="000000"/>
              <w:bottom w:val="single" w:sz="4" w:space="0" w:color="000000"/>
              <w:right w:val="single" w:sz="8" w:space="0" w:color="000000"/>
            </w:tcBorders>
          </w:tcPr>
          <w:p w14:paraId="262D5D58" w14:textId="728B0D3C" w:rsidR="009E0E36" w:rsidRPr="008042AF" w:rsidRDefault="00B70FBF" w:rsidP="00722AC6">
            <w:pPr>
              <w:pStyle w:val="a5"/>
              <w:numPr>
                <w:ilvl w:val="0"/>
                <w:numId w:val="23"/>
              </w:numPr>
              <w:rPr>
                <w:rFonts w:asciiTheme="majorBidi" w:eastAsia="Arial Unicode MS" w:hAnsiTheme="majorBidi" w:cstheme="majorBidi"/>
                <w:sz w:val="24"/>
                <w:szCs w:val="24"/>
              </w:rPr>
            </w:pPr>
            <w:r w:rsidRPr="008042AF">
              <w:rPr>
                <w:rFonts w:asciiTheme="majorBidi" w:hAnsiTheme="majorBidi" w:cstheme="majorBidi"/>
                <w:sz w:val="24"/>
                <w:szCs w:val="24"/>
              </w:rPr>
              <w:t xml:space="preserve">The work cannot exceed 176 cm × </w:t>
            </w:r>
            <w:r w:rsidR="000405DF" w:rsidRPr="008042AF">
              <w:rPr>
                <w:rFonts w:asciiTheme="majorBidi" w:hAnsiTheme="majorBidi" w:cstheme="majorBidi"/>
                <w:sz w:val="24"/>
                <w:szCs w:val="24"/>
              </w:rPr>
              <w:t>150 cm, including the frame.</w:t>
            </w:r>
          </w:p>
          <w:p w14:paraId="19230D8A" w14:textId="0CA78818" w:rsidR="00D04366" w:rsidRPr="008042AF" w:rsidRDefault="00D04366" w:rsidP="00914079">
            <w:pPr>
              <w:pStyle w:val="a5"/>
              <w:numPr>
                <w:ilvl w:val="0"/>
                <w:numId w:val="23"/>
              </w:numPr>
              <w:rPr>
                <w:rFonts w:asciiTheme="majorBidi" w:eastAsia="Arial Unicode MS" w:hAnsiTheme="majorBidi" w:cstheme="majorBidi"/>
                <w:sz w:val="24"/>
                <w:szCs w:val="24"/>
              </w:rPr>
            </w:pPr>
            <w:r w:rsidRPr="008042AF">
              <w:rPr>
                <w:rFonts w:asciiTheme="majorBidi" w:hAnsiTheme="majorBidi" w:cstheme="majorBidi"/>
                <w:sz w:val="24"/>
                <w:szCs w:val="24"/>
              </w:rPr>
              <w:t>No computer generated-effect or digital rendering is allowed.</w:t>
            </w:r>
          </w:p>
        </w:tc>
      </w:tr>
      <w:tr w:rsidR="008042AF" w:rsidRPr="008042AF" w14:paraId="2A8658B9" w14:textId="77777777" w:rsidTr="008602CC">
        <w:trPr>
          <w:cantSplit/>
          <w:trHeight w:hRule="exact" w:val="2273"/>
        </w:trPr>
        <w:tc>
          <w:tcPr>
            <w:tcW w:w="616" w:type="pct"/>
            <w:tcBorders>
              <w:top w:val="single" w:sz="4" w:space="0" w:color="000000"/>
              <w:left w:val="single" w:sz="8" w:space="0" w:color="000000"/>
              <w:bottom w:val="single" w:sz="4" w:space="0" w:color="000000"/>
              <w:right w:val="single" w:sz="4" w:space="0" w:color="000000"/>
            </w:tcBorders>
          </w:tcPr>
          <w:p w14:paraId="59ED1D38" w14:textId="1716CD80" w:rsidR="00C545B5" w:rsidRPr="008042AF" w:rsidRDefault="007F7C31" w:rsidP="00C6577C">
            <w:pPr>
              <w:pStyle w:val="a5"/>
              <w:rPr>
                <w:rFonts w:asciiTheme="majorBidi" w:eastAsia="Arial Unicode MS" w:hAnsiTheme="majorBidi" w:cstheme="majorBidi"/>
                <w:sz w:val="24"/>
                <w:szCs w:val="24"/>
              </w:rPr>
            </w:pPr>
            <w:r w:rsidRPr="008042AF">
              <w:rPr>
                <w:rFonts w:asciiTheme="majorBidi" w:hAnsiTheme="majorBidi" w:cstheme="majorBidi"/>
                <w:sz w:val="24"/>
                <w:szCs w:val="24"/>
              </w:rPr>
              <w:t>Printmaking</w:t>
            </w:r>
          </w:p>
        </w:tc>
        <w:tc>
          <w:tcPr>
            <w:tcW w:w="2218" w:type="pct"/>
            <w:tcBorders>
              <w:top w:val="single" w:sz="4" w:space="0" w:color="000000"/>
              <w:left w:val="single" w:sz="4" w:space="0" w:color="000000"/>
              <w:bottom w:val="single" w:sz="4" w:space="0" w:color="000000"/>
              <w:right w:val="single" w:sz="4" w:space="0" w:color="000000"/>
            </w:tcBorders>
          </w:tcPr>
          <w:p w14:paraId="76D54F06" w14:textId="7D4E31BB" w:rsidR="00DC5CD5" w:rsidRPr="008042AF" w:rsidRDefault="00DC5CD5" w:rsidP="00914079">
            <w:pPr>
              <w:pStyle w:val="a5"/>
              <w:numPr>
                <w:ilvl w:val="0"/>
                <w:numId w:val="24"/>
              </w:numPr>
              <w:rPr>
                <w:rFonts w:asciiTheme="majorBidi" w:eastAsia="Arial Unicode MS" w:hAnsiTheme="majorBidi" w:cstheme="majorBidi"/>
                <w:sz w:val="24"/>
                <w:szCs w:val="24"/>
              </w:rPr>
            </w:pPr>
            <w:r w:rsidRPr="008042AF">
              <w:rPr>
                <w:rFonts w:asciiTheme="majorBidi" w:hAnsiTheme="majorBidi" w:cstheme="majorBidi"/>
                <w:sz w:val="24"/>
                <w:szCs w:val="24"/>
              </w:rPr>
              <w:t>One 8</w:t>
            </w:r>
            <w:r w:rsidR="00B70FBF" w:rsidRPr="008042AF">
              <w:rPr>
                <w:rFonts w:asciiTheme="majorBidi" w:hAnsiTheme="majorBidi" w:cstheme="majorBidi"/>
                <w:sz w:val="24"/>
                <w:szCs w:val="24"/>
              </w:rPr>
              <w:t xml:space="preserve"> × </w:t>
            </w:r>
            <w:r w:rsidRPr="008042AF">
              <w:rPr>
                <w:rFonts w:asciiTheme="majorBidi" w:hAnsiTheme="majorBidi" w:cstheme="majorBidi"/>
                <w:sz w:val="24"/>
                <w:szCs w:val="24"/>
              </w:rPr>
              <w:t>10-inch photograph of the whole work</w:t>
            </w:r>
          </w:p>
          <w:p w14:paraId="319F2E2D" w14:textId="77777777" w:rsidR="00DC5CD5" w:rsidRPr="008042AF" w:rsidRDefault="00DC5CD5" w:rsidP="00914079">
            <w:pPr>
              <w:pStyle w:val="a5"/>
              <w:numPr>
                <w:ilvl w:val="0"/>
                <w:numId w:val="24"/>
              </w:numPr>
              <w:rPr>
                <w:rFonts w:asciiTheme="majorBidi" w:eastAsia="Arial Unicode MS" w:hAnsiTheme="majorBidi" w:cstheme="majorBidi"/>
                <w:sz w:val="24"/>
                <w:szCs w:val="24"/>
              </w:rPr>
            </w:pPr>
            <w:r w:rsidRPr="008042AF">
              <w:rPr>
                <w:rFonts w:asciiTheme="majorBidi" w:hAnsiTheme="majorBidi" w:cstheme="majorBidi"/>
                <w:sz w:val="24"/>
                <w:szCs w:val="24"/>
              </w:rPr>
              <w:t>One 8 × 10-inch photograph of the work in part or in detail</w:t>
            </w:r>
          </w:p>
          <w:p w14:paraId="32E3906C" w14:textId="42BB553B" w:rsidR="00C545B5" w:rsidRPr="008042AF" w:rsidRDefault="000405DF" w:rsidP="00914079">
            <w:pPr>
              <w:pStyle w:val="a5"/>
              <w:numPr>
                <w:ilvl w:val="0"/>
                <w:numId w:val="24"/>
              </w:numPr>
              <w:rPr>
                <w:rFonts w:asciiTheme="majorBidi" w:eastAsia="Arial Unicode MS" w:hAnsiTheme="majorBidi" w:cstheme="majorBidi"/>
                <w:sz w:val="24"/>
                <w:szCs w:val="24"/>
              </w:rPr>
            </w:pPr>
            <w:r w:rsidRPr="008042AF">
              <w:rPr>
                <w:rFonts w:asciiTheme="majorBidi" w:hAnsiTheme="majorBidi" w:cstheme="majorBidi"/>
                <w:sz w:val="24"/>
                <w:szCs w:val="24"/>
              </w:rPr>
              <w:t>There are no restrictions on the type of matrix. The artwork information must describe the type of matrix and the printmaking technique.</w:t>
            </w:r>
          </w:p>
        </w:tc>
        <w:tc>
          <w:tcPr>
            <w:tcW w:w="2166" w:type="pct"/>
            <w:gridSpan w:val="2"/>
            <w:tcBorders>
              <w:top w:val="single" w:sz="4" w:space="0" w:color="000000"/>
              <w:left w:val="single" w:sz="4" w:space="0" w:color="000000"/>
              <w:bottom w:val="single" w:sz="4" w:space="0" w:color="000000"/>
              <w:right w:val="single" w:sz="8" w:space="0" w:color="000000"/>
            </w:tcBorders>
          </w:tcPr>
          <w:p w14:paraId="1A1DF73F" w14:textId="1A361CB6" w:rsidR="005333DF" w:rsidRPr="008042AF" w:rsidRDefault="000405DF" w:rsidP="005333DF">
            <w:pPr>
              <w:pStyle w:val="a5"/>
              <w:numPr>
                <w:ilvl w:val="0"/>
                <w:numId w:val="38"/>
              </w:numPr>
              <w:rPr>
                <w:rFonts w:asciiTheme="majorBidi" w:eastAsia="Arial Unicode MS" w:hAnsiTheme="majorBidi" w:cstheme="majorBidi"/>
                <w:sz w:val="24"/>
                <w:szCs w:val="24"/>
              </w:rPr>
            </w:pPr>
            <w:r w:rsidRPr="008042AF">
              <w:rPr>
                <w:rFonts w:asciiTheme="majorBidi" w:hAnsiTheme="majorBidi" w:cstheme="majorBidi"/>
                <w:sz w:val="24"/>
                <w:szCs w:val="24"/>
              </w:rPr>
              <w:t>Paper sized above 4K. The number of prints, title, and creation year of the artwork must be specified. A signature by pencil must be signed on each piece.</w:t>
            </w:r>
          </w:p>
          <w:p w14:paraId="5F285D0B" w14:textId="3AD09E80" w:rsidR="00C545B5" w:rsidRPr="008042AF" w:rsidRDefault="000405DF" w:rsidP="005333DF">
            <w:pPr>
              <w:pStyle w:val="a5"/>
              <w:numPr>
                <w:ilvl w:val="0"/>
                <w:numId w:val="38"/>
              </w:numPr>
              <w:rPr>
                <w:rFonts w:asciiTheme="majorBidi" w:eastAsia="Arial Unicode MS" w:hAnsiTheme="majorBidi" w:cstheme="majorBidi"/>
                <w:sz w:val="24"/>
                <w:szCs w:val="24"/>
              </w:rPr>
            </w:pPr>
            <w:r w:rsidRPr="008042AF">
              <w:rPr>
                <w:rFonts w:asciiTheme="majorBidi" w:hAnsiTheme="majorBidi" w:cstheme="majorBidi"/>
                <w:sz w:val="24"/>
                <w:szCs w:val="24"/>
              </w:rPr>
              <w:t>The work cannot exceed 176 cm</w:t>
            </w:r>
            <w:r w:rsidR="00B70FBF" w:rsidRPr="008042AF">
              <w:rPr>
                <w:rFonts w:asciiTheme="majorBidi" w:hAnsiTheme="majorBidi" w:cstheme="majorBidi"/>
                <w:sz w:val="24"/>
                <w:szCs w:val="24"/>
              </w:rPr>
              <w:t xml:space="preserve"> × </w:t>
            </w:r>
            <w:r w:rsidRPr="008042AF">
              <w:rPr>
                <w:rFonts w:asciiTheme="majorBidi" w:hAnsiTheme="majorBidi" w:cstheme="majorBidi"/>
                <w:sz w:val="24"/>
                <w:szCs w:val="24"/>
              </w:rPr>
              <w:t>150 cm, including the frame.</w:t>
            </w:r>
          </w:p>
        </w:tc>
      </w:tr>
      <w:tr w:rsidR="008042AF" w:rsidRPr="008042AF" w14:paraId="1C428987" w14:textId="77777777" w:rsidTr="008602CC">
        <w:trPr>
          <w:cantSplit/>
          <w:trHeight w:hRule="exact" w:val="4531"/>
        </w:trPr>
        <w:tc>
          <w:tcPr>
            <w:tcW w:w="616" w:type="pct"/>
            <w:tcBorders>
              <w:top w:val="single" w:sz="4" w:space="0" w:color="000000"/>
              <w:left w:val="single" w:sz="8" w:space="0" w:color="000000"/>
              <w:bottom w:val="single" w:sz="4" w:space="0" w:color="000000"/>
              <w:right w:val="single" w:sz="4" w:space="0" w:color="000000"/>
            </w:tcBorders>
          </w:tcPr>
          <w:p w14:paraId="024F808A" w14:textId="2D6D6C40" w:rsidR="009D3EC1" w:rsidRPr="008042AF" w:rsidRDefault="009D3EC1" w:rsidP="00C6577C">
            <w:pPr>
              <w:pStyle w:val="a5"/>
              <w:rPr>
                <w:rFonts w:asciiTheme="majorBidi" w:eastAsia="Arial Unicode MS" w:hAnsiTheme="majorBidi" w:cstheme="majorBidi"/>
                <w:sz w:val="24"/>
                <w:szCs w:val="24"/>
              </w:rPr>
            </w:pPr>
            <w:r w:rsidRPr="008042AF">
              <w:rPr>
                <w:rFonts w:asciiTheme="majorBidi" w:hAnsiTheme="majorBidi" w:cstheme="majorBidi"/>
                <w:sz w:val="24"/>
                <w:szCs w:val="24"/>
              </w:rPr>
              <w:t>Photography</w:t>
            </w:r>
          </w:p>
        </w:tc>
        <w:tc>
          <w:tcPr>
            <w:tcW w:w="2218" w:type="pct"/>
            <w:tcBorders>
              <w:top w:val="single" w:sz="4" w:space="0" w:color="000000"/>
              <w:left w:val="single" w:sz="4" w:space="0" w:color="000000"/>
              <w:bottom w:val="single" w:sz="4" w:space="0" w:color="000000"/>
              <w:right w:val="single" w:sz="4" w:space="0" w:color="000000"/>
            </w:tcBorders>
          </w:tcPr>
          <w:p w14:paraId="44746746" w14:textId="3CCE7A6C" w:rsidR="000D3408" w:rsidRPr="008042AF" w:rsidRDefault="00F72425" w:rsidP="00F72425">
            <w:pPr>
              <w:pStyle w:val="a5"/>
              <w:numPr>
                <w:ilvl w:val="0"/>
                <w:numId w:val="27"/>
              </w:numPr>
              <w:rPr>
                <w:rFonts w:asciiTheme="majorBidi" w:eastAsia="Arial Unicode MS" w:hAnsiTheme="majorBidi" w:cstheme="majorBidi"/>
                <w:sz w:val="24"/>
                <w:szCs w:val="24"/>
              </w:rPr>
            </w:pPr>
            <w:r w:rsidRPr="008042AF">
              <w:rPr>
                <w:rFonts w:asciiTheme="majorBidi" w:hAnsiTheme="majorBidi" w:cstheme="majorBidi"/>
                <w:sz w:val="24"/>
                <w:szCs w:val="24"/>
              </w:rPr>
              <w:t>The photos should be 10–12 inches in length after cropping or computerized post-processing.</w:t>
            </w:r>
          </w:p>
          <w:p w14:paraId="22BA6DE2" w14:textId="4AC67822" w:rsidR="009D3EC1" w:rsidRPr="008042AF" w:rsidRDefault="000D3408" w:rsidP="000D3408">
            <w:pPr>
              <w:pStyle w:val="a5"/>
              <w:numPr>
                <w:ilvl w:val="0"/>
                <w:numId w:val="27"/>
              </w:numPr>
              <w:rPr>
                <w:rFonts w:asciiTheme="majorBidi" w:eastAsia="Arial Unicode MS" w:hAnsiTheme="majorBidi" w:cstheme="majorBidi"/>
                <w:sz w:val="24"/>
                <w:szCs w:val="24"/>
              </w:rPr>
            </w:pPr>
            <w:r w:rsidRPr="008042AF">
              <w:rPr>
                <w:rFonts w:asciiTheme="majorBidi" w:hAnsiTheme="majorBidi" w:cstheme="majorBidi"/>
                <w:sz w:val="24"/>
                <w:szCs w:val="24"/>
              </w:rPr>
              <w:t>If the work consists in a single photo, please attach three additional 8</w:t>
            </w:r>
            <w:r w:rsidR="00B70FBF" w:rsidRPr="008042AF">
              <w:rPr>
                <w:rFonts w:asciiTheme="majorBidi" w:hAnsiTheme="majorBidi" w:cstheme="majorBidi"/>
                <w:sz w:val="24"/>
                <w:szCs w:val="24"/>
              </w:rPr>
              <w:t xml:space="preserve"> × </w:t>
            </w:r>
            <w:r w:rsidRPr="008042AF">
              <w:rPr>
                <w:rFonts w:asciiTheme="majorBidi" w:hAnsiTheme="majorBidi" w:cstheme="majorBidi"/>
                <w:sz w:val="24"/>
                <w:szCs w:val="24"/>
              </w:rPr>
              <w:t xml:space="preserve">10-inch photos for reference, with name and title on the back. Please indicate which </w:t>
            </w:r>
            <w:r w:rsidR="00E83DCB" w:rsidRPr="008042AF">
              <w:rPr>
                <w:rFonts w:asciiTheme="majorBidi" w:hAnsiTheme="majorBidi" w:cstheme="majorBidi"/>
                <w:sz w:val="24"/>
                <w:szCs w:val="24"/>
              </w:rPr>
              <w:t>the submitted work is</w:t>
            </w:r>
            <w:r w:rsidRPr="008042AF">
              <w:rPr>
                <w:rFonts w:asciiTheme="majorBidi" w:hAnsiTheme="majorBidi" w:cstheme="majorBidi"/>
                <w:sz w:val="24"/>
                <w:szCs w:val="24"/>
              </w:rPr>
              <w:t>.</w:t>
            </w:r>
          </w:p>
          <w:p w14:paraId="7E22BDA1" w14:textId="0E6DE9E9" w:rsidR="006D5297" w:rsidRPr="008042AF" w:rsidRDefault="009A6B8F" w:rsidP="000D3408">
            <w:pPr>
              <w:pStyle w:val="a5"/>
              <w:numPr>
                <w:ilvl w:val="0"/>
                <w:numId w:val="27"/>
              </w:numPr>
              <w:rPr>
                <w:rFonts w:asciiTheme="majorBidi" w:eastAsia="Arial Unicode MS" w:hAnsiTheme="majorBidi" w:cstheme="majorBidi"/>
                <w:sz w:val="24"/>
                <w:szCs w:val="24"/>
              </w:rPr>
            </w:pPr>
            <w:r w:rsidRPr="008042AF">
              <w:rPr>
                <w:rFonts w:asciiTheme="majorBidi" w:hAnsiTheme="majorBidi" w:cstheme="majorBidi"/>
                <w:sz w:val="24"/>
                <w:szCs w:val="24"/>
              </w:rPr>
              <w:t>Each image file should be 3–5MB in size. Please provide a download URL in the preliminary application after uploading the complete image(s) and executable file(s) to the cloud.</w:t>
            </w:r>
          </w:p>
          <w:p w14:paraId="3F02D10D" w14:textId="2DA34C7F" w:rsidR="006D5297" w:rsidRPr="008042AF" w:rsidRDefault="006D5297" w:rsidP="000D3408">
            <w:pPr>
              <w:pStyle w:val="a5"/>
              <w:numPr>
                <w:ilvl w:val="0"/>
                <w:numId w:val="27"/>
              </w:numPr>
              <w:rPr>
                <w:rFonts w:asciiTheme="majorBidi" w:eastAsia="Arial Unicode MS" w:hAnsiTheme="majorBidi" w:cstheme="majorBidi"/>
                <w:sz w:val="24"/>
                <w:szCs w:val="24"/>
              </w:rPr>
            </w:pPr>
            <w:r w:rsidRPr="008042AF">
              <w:rPr>
                <w:rFonts w:asciiTheme="majorBidi" w:hAnsiTheme="majorBidi" w:cstheme="majorBidi"/>
                <w:sz w:val="24"/>
                <w:szCs w:val="24"/>
              </w:rPr>
              <w:t>No participant information may appear in the digital file.</w:t>
            </w:r>
          </w:p>
        </w:tc>
        <w:tc>
          <w:tcPr>
            <w:tcW w:w="2166" w:type="pct"/>
            <w:gridSpan w:val="2"/>
            <w:tcBorders>
              <w:top w:val="single" w:sz="4" w:space="0" w:color="000000"/>
              <w:left w:val="single" w:sz="4" w:space="0" w:color="000000"/>
              <w:bottom w:val="single" w:sz="4" w:space="0" w:color="000000"/>
              <w:right w:val="single" w:sz="8" w:space="0" w:color="000000"/>
            </w:tcBorders>
          </w:tcPr>
          <w:p w14:paraId="6A1AABED" w14:textId="23AB14BD" w:rsidR="008816F6" w:rsidRPr="008042AF" w:rsidRDefault="009D3EC1" w:rsidP="00EA0093">
            <w:pPr>
              <w:pStyle w:val="a3"/>
              <w:numPr>
                <w:ilvl w:val="0"/>
                <w:numId w:val="37"/>
              </w:numPr>
              <w:spacing w:before="44"/>
              <w:jc w:val="both"/>
              <w:rPr>
                <w:rFonts w:asciiTheme="majorBidi" w:eastAsia="Arial Unicode MS" w:hAnsiTheme="majorBidi" w:cstheme="majorBidi"/>
              </w:rPr>
            </w:pPr>
            <w:r w:rsidRPr="008042AF">
              <w:rPr>
                <w:rFonts w:asciiTheme="majorBidi" w:hAnsiTheme="majorBidi" w:cstheme="majorBidi"/>
              </w:rPr>
              <w:t>The piece cannot exceed 150 cm in length, including the frame.</w:t>
            </w:r>
          </w:p>
        </w:tc>
      </w:tr>
      <w:tr w:rsidR="008042AF" w:rsidRPr="008042AF" w14:paraId="204274FB" w14:textId="77777777" w:rsidTr="008602CC">
        <w:trPr>
          <w:cantSplit/>
          <w:trHeight w:hRule="exact" w:val="5815"/>
        </w:trPr>
        <w:tc>
          <w:tcPr>
            <w:tcW w:w="616" w:type="pct"/>
            <w:tcBorders>
              <w:top w:val="single" w:sz="4" w:space="0" w:color="000000"/>
              <w:left w:val="single" w:sz="8" w:space="0" w:color="000000"/>
              <w:bottom w:val="single" w:sz="4" w:space="0" w:color="000000"/>
              <w:right w:val="single" w:sz="4" w:space="0" w:color="000000"/>
            </w:tcBorders>
          </w:tcPr>
          <w:p w14:paraId="13945D2E" w14:textId="7198700B" w:rsidR="00C545B5" w:rsidRPr="008042AF" w:rsidRDefault="007F7C31" w:rsidP="00C6577C">
            <w:pPr>
              <w:pStyle w:val="a5"/>
              <w:rPr>
                <w:rFonts w:asciiTheme="majorBidi" w:eastAsia="Arial Unicode MS" w:hAnsiTheme="majorBidi" w:cstheme="majorBidi"/>
                <w:sz w:val="24"/>
                <w:szCs w:val="24"/>
              </w:rPr>
            </w:pPr>
            <w:r w:rsidRPr="008042AF">
              <w:rPr>
                <w:rFonts w:asciiTheme="majorBidi" w:hAnsiTheme="majorBidi" w:cstheme="majorBidi"/>
                <w:sz w:val="24"/>
                <w:szCs w:val="24"/>
              </w:rPr>
              <w:t>Sculpture</w:t>
            </w:r>
          </w:p>
        </w:tc>
        <w:tc>
          <w:tcPr>
            <w:tcW w:w="2218" w:type="pct"/>
            <w:tcBorders>
              <w:top w:val="single" w:sz="4" w:space="0" w:color="000000"/>
              <w:left w:val="single" w:sz="4" w:space="0" w:color="000000"/>
              <w:bottom w:val="single" w:sz="4" w:space="0" w:color="000000"/>
              <w:right w:val="single" w:sz="4" w:space="0" w:color="000000"/>
            </w:tcBorders>
          </w:tcPr>
          <w:p w14:paraId="78CFA311" w14:textId="5D1FA06C" w:rsidR="00CC45E1" w:rsidRPr="008042AF" w:rsidRDefault="00CC45E1" w:rsidP="00914079">
            <w:pPr>
              <w:pStyle w:val="a5"/>
              <w:numPr>
                <w:ilvl w:val="0"/>
                <w:numId w:val="26"/>
              </w:numPr>
              <w:rPr>
                <w:rFonts w:asciiTheme="majorBidi" w:eastAsia="Arial Unicode MS" w:hAnsiTheme="majorBidi" w:cstheme="majorBidi"/>
                <w:sz w:val="24"/>
                <w:szCs w:val="24"/>
              </w:rPr>
            </w:pPr>
            <w:r w:rsidRPr="008042AF">
              <w:rPr>
                <w:rFonts w:asciiTheme="majorBidi" w:hAnsiTheme="majorBidi" w:cstheme="majorBidi"/>
                <w:sz w:val="24"/>
                <w:szCs w:val="24"/>
              </w:rPr>
              <w:t>One 8</w:t>
            </w:r>
            <w:r w:rsidR="00B70FBF" w:rsidRPr="008042AF">
              <w:rPr>
                <w:rFonts w:asciiTheme="majorBidi" w:hAnsiTheme="majorBidi" w:cstheme="majorBidi"/>
                <w:sz w:val="24"/>
                <w:szCs w:val="24"/>
              </w:rPr>
              <w:t xml:space="preserve"> × </w:t>
            </w:r>
            <w:r w:rsidRPr="008042AF">
              <w:rPr>
                <w:rFonts w:asciiTheme="majorBidi" w:hAnsiTheme="majorBidi" w:cstheme="majorBidi"/>
                <w:sz w:val="24"/>
                <w:szCs w:val="24"/>
              </w:rPr>
              <w:t>10-inch photograph of the whole work</w:t>
            </w:r>
          </w:p>
          <w:p w14:paraId="68C95C3E" w14:textId="69E6670B" w:rsidR="00C545B5" w:rsidRPr="008042AF" w:rsidRDefault="00CC45E1" w:rsidP="00914079">
            <w:pPr>
              <w:pStyle w:val="a5"/>
              <w:numPr>
                <w:ilvl w:val="0"/>
                <w:numId w:val="26"/>
              </w:numPr>
              <w:rPr>
                <w:rFonts w:asciiTheme="majorBidi" w:eastAsia="Arial Unicode MS" w:hAnsiTheme="majorBidi" w:cstheme="majorBidi"/>
                <w:sz w:val="24"/>
                <w:szCs w:val="24"/>
              </w:rPr>
            </w:pPr>
            <w:r w:rsidRPr="008042AF">
              <w:rPr>
                <w:rFonts w:asciiTheme="majorBidi" w:hAnsiTheme="majorBidi" w:cstheme="majorBidi"/>
                <w:sz w:val="24"/>
                <w:szCs w:val="24"/>
              </w:rPr>
              <w:t>Four 8 × 10-inch photographs of the work from four different angles</w:t>
            </w:r>
          </w:p>
        </w:tc>
        <w:tc>
          <w:tcPr>
            <w:tcW w:w="2166" w:type="pct"/>
            <w:gridSpan w:val="2"/>
            <w:tcBorders>
              <w:top w:val="single" w:sz="4" w:space="0" w:color="000000"/>
              <w:left w:val="single" w:sz="4" w:space="0" w:color="000000"/>
              <w:bottom w:val="single" w:sz="4" w:space="0" w:color="000000"/>
              <w:right w:val="single" w:sz="8" w:space="0" w:color="000000"/>
            </w:tcBorders>
          </w:tcPr>
          <w:p w14:paraId="3E727C79" w14:textId="68DC5F5A" w:rsidR="000405DF" w:rsidRPr="008042AF" w:rsidRDefault="000405DF" w:rsidP="00914079">
            <w:pPr>
              <w:pStyle w:val="a5"/>
              <w:numPr>
                <w:ilvl w:val="0"/>
                <w:numId w:val="25"/>
              </w:numPr>
              <w:rPr>
                <w:rFonts w:asciiTheme="majorBidi" w:eastAsia="Arial Unicode MS" w:hAnsiTheme="majorBidi" w:cstheme="majorBidi"/>
                <w:sz w:val="24"/>
                <w:szCs w:val="24"/>
              </w:rPr>
            </w:pPr>
            <w:r w:rsidRPr="008042AF">
              <w:rPr>
                <w:rFonts w:asciiTheme="majorBidi" w:hAnsiTheme="majorBidi" w:cstheme="majorBidi"/>
                <w:sz w:val="24"/>
                <w:szCs w:val="24"/>
              </w:rPr>
              <w:t>The sum of the total height, width, and depth of the work cannot exceed 440 cm (including stands; the longest side cannot exceed 250 cm).</w:t>
            </w:r>
          </w:p>
          <w:p w14:paraId="29A3C0D5" w14:textId="77777777" w:rsidR="00914079" w:rsidRPr="008042AF" w:rsidRDefault="000405DF" w:rsidP="00914079">
            <w:pPr>
              <w:pStyle w:val="a5"/>
              <w:numPr>
                <w:ilvl w:val="0"/>
                <w:numId w:val="25"/>
              </w:numPr>
              <w:rPr>
                <w:rFonts w:asciiTheme="majorBidi" w:eastAsia="Arial Unicode MS" w:hAnsiTheme="majorBidi" w:cstheme="majorBidi"/>
                <w:sz w:val="24"/>
                <w:szCs w:val="24"/>
              </w:rPr>
            </w:pPr>
            <w:r w:rsidRPr="008042AF">
              <w:rPr>
                <w:rFonts w:asciiTheme="majorBidi" w:hAnsiTheme="majorBidi" w:cstheme="majorBidi"/>
                <w:sz w:val="24"/>
                <w:szCs w:val="24"/>
              </w:rPr>
              <w:t>For works weighing 200 kg or more, participants should transport and set up the works by themselves. Please ship the works in a sturdy wooden box. The outer crate should be labeled with a photo of the work completely assembled and in its display form.</w:t>
            </w:r>
          </w:p>
          <w:p w14:paraId="09266021" w14:textId="4B28D799" w:rsidR="00AB4148" w:rsidRPr="008042AF" w:rsidRDefault="005333DF" w:rsidP="00914079">
            <w:pPr>
              <w:pStyle w:val="a5"/>
              <w:numPr>
                <w:ilvl w:val="0"/>
                <w:numId w:val="25"/>
              </w:numPr>
              <w:rPr>
                <w:rFonts w:asciiTheme="majorBidi" w:eastAsia="Arial Unicode MS" w:hAnsiTheme="majorBidi" w:cstheme="majorBidi"/>
                <w:sz w:val="24"/>
                <w:szCs w:val="24"/>
              </w:rPr>
            </w:pPr>
            <w:r w:rsidRPr="008042AF">
              <w:rPr>
                <w:rFonts w:asciiTheme="majorBidi" w:hAnsiTheme="majorBidi" w:cstheme="majorBidi"/>
                <w:sz w:val="24"/>
                <w:szCs w:val="24"/>
              </w:rPr>
              <w:t>For three-dimensional delicate artworks, please pack them in acrylic boxes with padding to hold them in place, and ship them in a sturdy wooden box. The participant shall be responsible for any damage to the work that occurs during shipment.</w:t>
            </w:r>
          </w:p>
        </w:tc>
      </w:tr>
      <w:tr w:rsidR="008042AF" w:rsidRPr="008042AF" w14:paraId="4D1D86E0" w14:textId="77777777" w:rsidTr="00D0026E">
        <w:trPr>
          <w:cantSplit/>
          <w:trHeight w:hRule="exact" w:val="5113"/>
        </w:trPr>
        <w:tc>
          <w:tcPr>
            <w:tcW w:w="616" w:type="pct"/>
            <w:tcBorders>
              <w:top w:val="single" w:sz="4" w:space="0" w:color="000000"/>
              <w:left w:val="single" w:sz="4" w:space="0" w:color="000000"/>
              <w:bottom w:val="single" w:sz="4" w:space="0" w:color="000000"/>
              <w:right w:val="single" w:sz="4" w:space="0" w:color="000000"/>
            </w:tcBorders>
          </w:tcPr>
          <w:p w14:paraId="6E531D57" w14:textId="1CFFF88A" w:rsidR="00C545B5" w:rsidRPr="008042AF" w:rsidRDefault="00023820" w:rsidP="00C6577C">
            <w:pPr>
              <w:pStyle w:val="a5"/>
              <w:rPr>
                <w:rFonts w:asciiTheme="majorBidi" w:eastAsia="Arial Unicode MS" w:hAnsiTheme="majorBidi" w:cstheme="majorBidi"/>
                <w:sz w:val="24"/>
                <w:szCs w:val="24"/>
              </w:rPr>
            </w:pPr>
            <w:r w:rsidRPr="008042AF">
              <w:rPr>
                <w:rFonts w:asciiTheme="majorBidi" w:hAnsiTheme="majorBidi" w:cstheme="majorBidi"/>
                <w:sz w:val="24"/>
                <w:szCs w:val="24"/>
              </w:rPr>
              <w:lastRenderedPageBreak/>
              <w:t>Crafts</w:t>
            </w:r>
          </w:p>
        </w:tc>
        <w:tc>
          <w:tcPr>
            <w:tcW w:w="2218" w:type="pct"/>
            <w:tcBorders>
              <w:top w:val="single" w:sz="4" w:space="0" w:color="000000"/>
              <w:left w:val="single" w:sz="4" w:space="0" w:color="000000"/>
              <w:bottom w:val="single" w:sz="4" w:space="0" w:color="000000"/>
              <w:right w:val="single" w:sz="4" w:space="0" w:color="000000"/>
            </w:tcBorders>
          </w:tcPr>
          <w:p w14:paraId="3B84F25E" w14:textId="1D2575B6" w:rsidR="00CC45E1" w:rsidRPr="008042AF" w:rsidRDefault="00CC45E1" w:rsidP="00914079">
            <w:pPr>
              <w:pStyle w:val="a5"/>
              <w:numPr>
                <w:ilvl w:val="0"/>
                <w:numId w:val="29"/>
              </w:numPr>
              <w:rPr>
                <w:rFonts w:asciiTheme="majorBidi" w:eastAsia="Arial Unicode MS" w:hAnsiTheme="majorBidi" w:cstheme="majorBidi"/>
                <w:sz w:val="24"/>
                <w:szCs w:val="24"/>
              </w:rPr>
            </w:pPr>
            <w:r w:rsidRPr="008042AF">
              <w:rPr>
                <w:rFonts w:asciiTheme="majorBidi" w:hAnsiTheme="majorBidi" w:cstheme="majorBidi"/>
                <w:sz w:val="24"/>
                <w:szCs w:val="24"/>
              </w:rPr>
              <w:t>One 8</w:t>
            </w:r>
            <w:r w:rsidR="00B70FBF" w:rsidRPr="008042AF">
              <w:rPr>
                <w:rFonts w:asciiTheme="majorBidi" w:hAnsiTheme="majorBidi" w:cstheme="majorBidi"/>
                <w:sz w:val="24"/>
                <w:szCs w:val="24"/>
              </w:rPr>
              <w:t xml:space="preserve"> × </w:t>
            </w:r>
            <w:r w:rsidRPr="008042AF">
              <w:rPr>
                <w:rFonts w:asciiTheme="majorBidi" w:hAnsiTheme="majorBidi" w:cstheme="majorBidi"/>
                <w:sz w:val="24"/>
                <w:szCs w:val="24"/>
              </w:rPr>
              <w:t>10-inch photograph of the whole work</w:t>
            </w:r>
          </w:p>
          <w:p w14:paraId="2459B777" w14:textId="3C908554" w:rsidR="00C545B5" w:rsidRPr="008042AF" w:rsidRDefault="00CC45E1" w:rsidP="00914079">
            <w:pPr>
              <w:pStyle w:val="a5"/>
              <w:numPr>
                <w:ilvl w:val="0"/>
                <w:numId w:val="29"/>
              </w:numPr>
              <w:rPr>
                <w:rFonts w:asciiTheme="majorBidi" w:eastAsia="Arial Unicode MS" w:hAnsiTheme="majorBidi" w:cstheme="majorBidi"/>
                <w:sz w:val="24"/>
                <w:szCs w:val="24"/>
              </w:rPr>
            </w:pPr>
            <w:r w:rsidRPr="008042AF">
              <w:rPr>
                <w:rFonts w:asciiTheme="majorBidi" w:hAnsiTheme="majorBidi" w:cstheme="majorBidi"/>
                <w:sz w:val="24"/>
                <w:szCs w:val="24"/>
              </w:rPr>
              <w:t>Four 8 × 10-inch photographs of the work from four different angles</w:t>
            </w:r>
          </w:p>
        </w:tc>
        <w:tc>
          <w:tcPr>
            <w:tcW w:w="2166" w:type="pct"/>
            <w:gridSpan w:val="2"/>
            <w:tcBorders>
              <w:top w:val="single" w:sz="4" w:space="0" w:color="000000"/>
              <w:left w:val="single" w:sz="4" w:space="0" w:color="000000"/>
              <w:bottom w:val="single" w:sz="4" w:space="0" w:color="000000"/>
              <w:right w:val="single" w:sz="4" w:space="0" w:color="000000"/>
            </w:tcBorders>
          </w:tcPr>
          <w:p w14:paraId="02F99B60" w14:textId="77777777" w:rsidR="00023820" w:rsidRPr="008042AF" w:rsidRDefault="00023820" w:rsidP="00C6577C">
            <w:pPr>
              <w:pStyle w:val="a5"/>
              <w:rPr>
                <w:rFonts w:asciiTheme="majorBidi" w:eastAsia="Arial Unicode MS" w:hAnsiTheme="majorBidi" w:cstheme="majorBidi"/>
                <w:sz w:val="24"/>
                <w:szCs w:val="24"/>
              </w:rPr>
            </w:pPr>
            <w:r w:rsidRPr="008042AF">
              <w:rPr>
                <w:rFonts w:asciiTheme="majorBidi" w:hAnsiTheme="majorBidi" w:cstheme="majorBidi"/>
                <w:sz w:val="24"/>
                <w:szCs w:val="24"/>
              </w:rPr>
              <w:t>There are no restrictions on materials. Please ship the works in a sturdy wooden box. The outer crate should be labeled with a photo of the work completely assembled and in its display form.</w:t>
            </w:r>
          </w:p>
          <w:p w14:paraId="287EE2AF" w14:textId="77777777" w:rsidR="00023820" w:rsidRPr="008042AF" w:rsidRDefault="00023820" w:rsidP="00914079">
            <w:pPr>
              <w:pStyle w:val="a5"/>
              <w:numPr>
                <w:ilvl w:val="0"/>
                <w:numId w:val="28"/>
              </w:numPr>
              <w:rPr>
                <w:rFonts w:asciiTheme="majorBidi" w:eastAsia="Arial Unicode MS" w:hAnsiTheme="majorBidi" w:cstheme="majorBidi"/>
                <w:sz w:val="24"/>
                <w:szCs w:val="24"/>
              </w:rPr>
            </w:pPr>
            <w:r w:rsidRPr="008042AF">
              <w:rPr>
                <w:rFonts w:asciiTheme="majorBidi" w:hAnsiTheme="majorBidi" w:cstheme="majorBidi"/>
                <w:sz w:val="24"/>
                <w:szCs w:val="24"/>
              </w:rPr>
              <w:t>2-D Artwork: The height and width after mounting should not exceed 250 cm.</w:t>
            </w:r>
          </w:p>
          <w:p w14:paraId="44A058B8" w14:textId="77777777" w:rsidR="00023820" w:rsidRPr="008042AF" w:rsidRDefault="00023820" w:rsidP="00914079">
            <w:pPr>
              <w:pStyle w:val="a5"/>
              <w:numPr>
                <w:ilvl w:val="0"/>
                <w:numId w:val="28"/>
              </w:numPr>
              <w:rPr>
                <w:rFonts w:asciiTheme="majorBidi" w:eastAsia="Arial Unicode MS" w:hAnsiTheme="majorBidi" w:cstheme="majorBidi"/>
                <w:sz w:val="24"/>
                <w:szCs w:val="24"/>
              </w:rPr>
            </w:pPr>
            <w:r w:rsidRPr="008042AF">
              <w:rPr>
                <w:rFonts w:asciiTheme="majorBidi" w:hAnsiTheme="majorBidi" w:cstheme="majorBidi"/>
                <w:sz w:val="24"/>
                <w:szCs w:val="24"/>
              </w:rPr>
              <w:t>3-D Artwork: The sum of the total height, width, and depth cannot exceed 440 cm (including stands; the longest side cannot exceed 250 cm).</w:t>
            </w:r>
          </w:p>
          <w:p w14:paraId="20E0049C" w14:textId="567851BA" w:rsidR="00C545B5" w:rsidRPr="008042AF" w:rsidRDefault="00023820" w:rsidP="00914079">
            <w:pPr>
              <w:pStyle w:val="a5"/>
              <w:numPr>
                <w:ilvl w:val="0"/>
                <w:numId w:val="28"/>
              </w:numPr>
              <w:rPr>
                <w:rFonts w:asciiTheme="majorBidi" w:eastAsia="Arial Unicode MS" w:hAnsiTheme="majorBidi" w:cstheme="majorBidi"/>
                <w:sz w:val="24"/>
                <w:szCs w:val="24"/>
              </w:rPr>
            </w:pPr>
            <w:r w:rsidRPr="008042AF">
              <w:rPr>
                <w:rFonts w:asciiTheme="majorBidi" w:hAnsiTheme="majorBidi" w:cstheme="majorBidi"/>
                <w:sz w:val="24"/>
                <w:szCs w:val="24"/>
              </w:rPr>
              <w:t>Works in the Weaving category cannot exceed 250 cm in length (for works mounted on a board, refer to the specifications of 2-D artworks).</w:t>
            </w:r>
          </w:p>
        </w:tc>
      </w:tr>
      <w:tr w:rsidR="008042AF" w:rsidRPr="008042AF" w14:paraId="140D86D9" w14:textId="77777777" w:rsidTr="008602CC">
        <w:trPr>
          <w:trHeight w:val="7929"/>
        </w:trPr>
        <w:tc>
          <w:tcPr>
            <w:tcW w:w="616" w:type="pct"/>
            <w:tcBorders>
              <w:top w:val="single" w:sz="4" w:space="0" w:color="000000"/>
              <w:left w:val="single" w:sz="8" w:space="0" w:color="000000"/>
              <w:bottom w:val="single" w:sz="4" w:space="0" w:color="000000"/>
              <w:right w:val="single" w:sz="4" w:space="0" w:color="000000"/>
            </w:tcBorders>
          </w:tcPr>
          <w:p w14:paraId="6F43107C" w14:textId="7507B615" w:rsidR="00C545B5" w:rsidRPr="008042AF" w:rsidRDefault="00023820" w:rsidP="00C6577C">
            <w:pPr>
              <w:pStyle w:val="a5"/>
              <w:rPr>
                <w:rFonts w:asciiTheme="majorBidi" w:eastAsia="Arial Unicode MS" w:hAnsiTheme="majorBidi" w:cstheme="majorBidi"/>
                <w:sz w:val="24"/>
                <w:szCs w:val="24"/>
              </w:rPr>
            </w:pPr>
            <w:r w:rsidRPr="008042AF">
              <w:rPr>
                <w:rFonts w:asciiTheme="majorBidi" w:hAnsiTheme="majorBidi" w:cstheme="majorBidi"/>
                <w:sz w:val="24"/>
                <w:szCs w:val="24"/>
              </w:rPr>
              <w:t>Digital Art</w:t>
            </w:r>
          </w:p>
        </w:tc>
        <w:tc>
          <w:tcPr>
            <w:tcW w:w="2218" w:type="pct"/>
            <w:tcBorders>
              <w:top w:val="single" w:sz="4" w:space="0" w:color="000000"/>
              <w:left w:val="single" w:sz="4" w:space="0" w:color="000000"/>
              <w:bottom w:val="single" w:sz="4" w:space="0" w:color="000000"/>
              <w:right w:val="single" w:sz="4" w:space="0" w:color="000000"/>
            </w:tcBorders>
          </w:tcPr>
          <w:p w14:paraId="488304C3" w14:textId="6DCEBA98" w:rsidR="00FB01F4" w:rsidRPr="008042AF" w:rsidRDefault="00023820" w:rsidP="008816F6">
            <w:pPr>
              <w:pStyle w:val="a5"/>
              <w:rPr>
                <w:rFonts w:asciiTheme="majorBidi" w:eastAsia="Arial Unicode MS" w:hAnsiTheme="majorBidi" w:cstheme="majorBidi"/>
                <w:sz w:val="24"/>
                <w:szCs w:val="24"/>
              </w:rPr>
            </w:pPr>
            <w:r w:rsidRPr="008042AF">
              <w:rPr>
                <w:rFonts w:asciiTheme="majorBidi" w:hAnsiTheme="majorBidi" w:cstheme="majorBidi"/>
                <w:sz w:val="24"/>
                <w:szCs w:val="24"/>
              </w:rPr>
              <w:t>This category includes static, non-static, and interactive digital artworks. Please provide a download URL in the preliminary application after uploading the complete image(s) and executable file(s) to the cloud.</w:t>
            </w:r>
          </w:p>
          <w:p w14:paraId="763AC2AE" w14:textId="21C18196" w:rsidR="00CC45E1" w:rsidRPr="008042AF" w:rsidRDefault="00CC45E1" w:rsidP="00914079">
            <w:pPr>
              <w:pStyle w:val="a5"/>
              <w:numPr>
                <w:ilvl w:val="0"/>
                <w:numId w:val="34"/>
              </w:numPr>
              <w:rPr>
                <w:rFonts w:asciiTheme="majorBidi" w:eastAsia="Arial Unicode MS" w:hAnsiTheme="majorBidi" w:cstheme="majorBidi"/>
                <w:sz w:val="24"/>
                <w:szCs w:val="24"/>
              </w:rPr>
            </w:pPr>
            <w:r w:rsidRPr="008042AF">
              <w:rPr>
                <w:rFonts w:asciiTheme="majorBidi" w:hAnsiTheme="majorBidi" w:cstheme="majorBidi"/>
                <w:sz w:val="24"/>
                <w:szCs w:val="24"/>
              </w:rPr>
              <w:t>One 8</w:t>
            </w:r>
            <w:r w:rsidR="00B70FBF" w:rsidRPr="008042AF">
              <w:rPr>
                <w:rFonts w:asciiTheme="majorBidi" w:hAnsiTheme="majorBidi" w:cstheme="majorBidi"/>
                <w:sz w:val="24"/>
                <w:szCs w:val="24"/>
              </w:rPr>
              <w:t xml:space="preserve"> × </w:t>
            </w:r>
            <w:r w:rsidRPr="008042AF">
              <w:rPr>
                <w:rFonts w:asciiTheme="majorBidi" w:hAnsiTheme="majorBidi" w:cstheme="majorBidi"/>
                <w:sz w:val="24"/>
                <w:szCs w:val="24"/>
              </w:rPr>
              <w:t>10-inch photograph of the whole work</w:t>
            </w:r>
          </w:p>
          <w:p w14:paraId="545D76DC" w14:textId="4424DED4" w:rsidR="005E607B" w:rsidRPr="008042AF" w:rsidRDefault="005E607B" w:rsidP="00914079">
            <w:pPr>
              <w:pStyle w:val="a5"/>
              <w:numPr>
                <w:ilvl w:val="0"/>
                <w:numId w:val="34"/>
              </w:numPr>
              <w:rPr>
                <w:rFonts w:asciiTheme="majorBidi" w:eastAsia="Arial Unicode MS" w:hAnsiTheme="majorBidi" w:cstheme="majorBidi"/>
                <w:sz w:val="24"/>
                <w:szCs w:val="24"/>
              </w:rPr>
            </w:pPr>
            <w:r w:rsidRPr="008042AF">
              <w:rPr>
                <w:rFonts w:asciiTheme="majorBidi" w:hAnsiTheme="majorBidi" w:cstheme="majorBidi"/>
                <w:sz w:val="24"/>
                <w:szCs w:val="24"/>
              </w:rPr>
              <w:t>Two 8 × 10-inch photographs from different angles or of different sections of the work.</w:t>
            </w:r>
          </w:p>
          <w:p w14:paraId="127CD8C9" w14:textId="0B928949" w:rsidR="00C545B5" w:rsidRPr="008042AF" w:rsidRDefault="00FB01F4" w:rsidP="00914079">
            <w:pPr>
              <w:pStyle w:val="a5"/>
              <w:numPr>
                <w:ilvl w:val="0"/>
                <w:numId w:val="34"/>
              </w:numPr>
              <w:rPr>
                <w:rFonts w:asciiTheme="majorBidi" w:eastAsia="Arial Unicode MS" w:hAnsiTheme="majorBidi" w:cstheme="majorBidi"/>
                <w:sz w:val="24"/>
                <w:szCs w:val="24"/>
              </w:rPr>
            </w:pPr>
            <w:r w:rsidRPr="008042AF">
              <w:rPr>
                <w:rFonts w:asciiTheme="majorBidi" w:hAnsiTheme="majorBidi" w:cstheme="majorBidi"/>
                <w:sz w:val="24"/>
                <w:szCs w:val="24"/>
              </w:rPr>
              <w:t>For non-static works such as dynamic pictures and interactive contents, please prepare a version of the work within 3 minutes in length and attach a PDF file with a description of the work and how it should be presented. Please provide an installation drawing of the space if you are presenting a live art installation.</w:t>
            </w:r>
          </w:p>
          <w:p w14:paraId="5D5C9ADB" w14:textId="0BFE66F5" w:rsidR="00C6577C" w:rsidRPr="008042AF" w:rsidRDefault="001326F2" w:rsidP="00914079">
            <w:pPr>
              <w:pStyle w:val="a5"/>
              <w:numPr>
                <w:ilvl w:val="0"/>
                <w:numId w:val="34"/>
              </w:numPr>
              <w:rPr>
                <w:rFonts w:asciiTheme="majorBidi" w:eastAsia="Arial Unicode MS" w:hAnsiTheme="majorBidi" w:cstheme="majorBidi"/>
                <w:sz w:val="24"/>
                <w:szCs w:val="24"/>
              </w:rPr>
            </w:pPr>
            <w:r w:rsidRPr="008042AF">
              <w:rPr>
                <w:rFonts w:asciiTheme="majorBidi" w:hAnsiTheme="majorBidi" w:cstheme="majorBidi"/>
                <w:sz w:val="24"/>
                <w:szCs w:val="24"/>
              </w:rPr>
              <w:t>No participant name and affiliations are allowed to appear in the digital file.</w:t>
            </w:r>
          </w:p>
        </w:tc>
        <w:tc>
          <w:tcPr>
            <w:tcW w:w="2166" w:type="pct"/>
            <w:gridSpan w:val="2"/>
            <w:tcBorders>
              <w:top w:val="single" w:sz="4" w:space="0" w:color="000000"/>
              <w:left w:val="single" w:sz="4" w:space="0" w:color="000000"/>
              <w:bottom w:val="single" w:sz="4" w:space="0" w:color="000000"/>
              <w:right w:val="single" w:sz="8" w:space="0" w:color="000000"/>
            </w:tcBorders>
          </w:tcPr>
          <w:p w14:paraId="4938D0EB" w14:textId="3245D248" w:rsidR="001326F2" w:rsidRPr="008042AF" w:rsidRDefault="00023820" w:rsidP="00914079">
            <w:pPr>
              <w:pStyle w:val="a5"/>
              <w:numPr>
                <w:ilvl w:val="0"/>
                <w:numId w:val="30"/>
              </w:numPr>
              <w:rPr>
                <w:rFonts w:asciiTheme="majorBidi" w:eastAsia="Arial Unicode MS" w:hAnsiTheme="majorBidi" w:cstheme="majorBidi"/>
                <w:sz w:val="24"/>
                <w:szCs w:val="24"/>
              </w:rPr>
            </w:pPr>
            <w:r w:rsidRPr="008042AF">
              <w:rPr>
                <w:rFonts w:asciiTheme="majorBidi" w:hAnsiTheme="majorBidi" w:cstheme="majorBidi"/>
                <w:sz w:val="24"/>
                <w:szCs w:val="24"/>
              </w:rPr>
              <w:t>Static (2D) digital artworks must be A0 (118.8 cm</w:t>
            </w:r>
            <w:r w:rsidR="008602CC" w:rsidRPr="008042AF">
              <w:rPr>
                <w:rFonts w:asciiTheme="majorBidi" w:hAnsiTheme="majorBidi" w:cstheme="majorBidi"/>
                <w:sz w:val="24"/>
                <w:szCs w:val="24"/>
              </w:rPr>
              <w:t xml:space="preserve"> × </w:t>
            </w:r>
            <w:r w:rsidRPr="008042AF">
              <w:rPr>
                <w:rFonts w:asciiTheme="majorBidi" w:hAnsiTheme="majorBidi" w:cstheme="majorBidi"/>
                <w:sz w:val="24"/>
                <w:szCs w:val="24"/>
              </w:rPr>
              <w:t>84.1 cm) in size and mounted.</w:t>
            </w:r>
          </w:p>
          <w:p w14:paraId="53D7A887" w14:textId="754769AE" w:rsidR="001326F2" w:rsidRPr="008042AF" w:rsidRDefault="00023820" w:rsidP="00914079">
            <w:pPr>
              <w:pStyle w:val="a5"/>
              <w:numPr>
                <w:ilvl w:val="0"/>
                <w:numId w:val="30"/>
              </w:numPr>
              <w:rPr>
                <w:rFonts w:asciiTheme="majorBidi" w:eastAsia="Arial Unicode MS" w:hAnsiTheme="majorBidi" w:cstheme="majorBidi"/>
                <w:sz w:val="24"/>
                <w:szCs w:val="24"/>
              </w:rPr>
            </w:pPr>
            <w:r w:rsidRPr="008042AF">
              <w:rPr>
                <w:rFonts w:asciiTheme="majorBidi" w:hAnsiTheme="majorBidi" w:cstheme="majorBidi"/>
                <w:sz w:val="24"/>
                <w:szCs w:val="24"/>
              </w:rPr>
              <w:t>For non-static digital artworks, the complete digital file(s) and executable file(s) (provide the download URL after uploading to the cloud), as well as installation instructions for the artwork must be submitted. No participant name and affiliations are allowed to appear in the digital files.</w:t>
            </w:r>
          </w:p>
          <w:p w14:paraId="02E2A15D" w14:textId="41CC34E2" w:rsidR="00A7600C" w:rsidRPr="008042AF" w:rsidRDefault="00023820" w:rsidP="005D2A4F">
            <w:pPr>
              <w:pStyle w:val="a5"/>
              <w:numPr>
                <w:ilvl w:val="0"/>
                <w:numId w:val="30"/>
              </w:numPr>
              <w:rPr>
                <w:rFonts w:asciiTheme="majorBidi" w:eastAsia="Arial Unicode MS" w:hAnsiTheme="majorBidi" w:cstheme="majorBidi"/>
                <w:sz w:val="24"/>
                <w:szCs w:val="24"/>
              </w:rPr>
            </w:pPr>
            <w:r w:rsidRPr="008042AF">
              <w:rPr>
                <w:rFonts w:asciiTheme="majorBidi" w:hAnsiTheme="majorBidi" w:cstheme="majorBidi"/>
                <w:sz w:val="24"/>
                <w:szCs w:val="24"/>
              </w:rPr>
              <w:t>If there is any special installation or projection equipment, the participant must provide the accessories and complete the installation of the work according to review requirements. After installation, the space must not exceed 2.4 m (H)</w:t>
            </w:r>
            <w:r w:rsidR="00B70FBF" w:rsidRPr="008042AF">
              <w:rPr>
                <w:rFonts w:asciiTheme="majorBidi" w:hAnsiTheme="majorBidi" w:cstheme="majorBidi"/>
                <w:sz w:val="24"/>
                <w:szCs w:val="24"/>
              </w:rPr>
              <w:t xml:space="preserve"> × </w:t>
            </w:r>
            <w:r w:rsidRPr="008042AF">
              <w:rPr>
                <w:rFonts w:asciiTheme="majorBidi" w:hAnsiTheme="majorBidi" w:cstheme="majorBidi"/>
                <w:sz w:val="24"/>
                <w:szCs w:val="24"/>
              </w:rPr>
              <w:t>3 m (L)</w:t>
            </w:r>
            <w:r w:rsidR="00B70FBF" w:rsidRPr="008042AF">
              <w:rPr>
                <w:rFonts w:asciiTheme="majorBidi" w:hAnsiTheme="majorBidi" w:cstheme="majorBidi"/>
                <w:sz w:val="24"/>
                <w:szCs w:val="24"/>
              </w:rPr>
              <w:t xml:space="preserve"> × </w:t>
            </w:r>
            <w:r w:rsidRPr="008042AF">
              <w:rPr>
                <w:rFonts w:asciiTheme="majorBidi" w:hAnsiTheme="majorBidi" w:cstheme="majorBidi"/>
                <w:sz w:val="24"/>
                <w:szCs w:val="24"/>
              </w:rPr>
              <w:t>3 m (W).</w:t>
            </w:r>
          </w:p>
          <w:p w14:paraId="579541E3" w14:textId="54DC896C" w:rsidR="00C545B5" w:rsidRPr="008042AF" w:rsidRDefault="00023820" w:rsidP="00914079">
            <w:pPr>
              <w:pStyle w:val="a5"/>
              <w:numPr>
                <w:ilvl w:val="0"/>
                <w:numId w:val="30"/>
              </w:numPr>
              <w:rPr>
                <w:rFonts w:asciiTheme="majorBidi" w:eastAsia="Arial Unicode MS" w:hAnsiTheme="majorBidi" w:cstheme="majorBidi"/>
                <w:sz w:val="24"/>
                <w:szCs w:val="24"/>
              </w:rPr>
            </w:pPr>
            <w:r w:rsidRPr="008042AF">
              <w:rPr>
                <w:rFonts w:asciiTheme="majorBidi" w:hAnsiTheme="majorBidi" w:cstheme="majorBidi"/>
                <w:sz w:val="24"/>
                <w:szCs w:val="24"/>
              </w:rPr>
              <w:t>During the official exhibition period, the organizer reserves the right to adjust the dimensions of the exhibition area for each work according to the exhibition plan and visual effect.</w:t>
            </w:r>
          </w:p>
        </w:tc>
      </w:tr>
      <w:tr w:rsidR="00EA0093" w:rsidRPr="008042AF" w14:paraId="7A937B9E" w14:textId="77777777" w:rsidTr="008602CC">
        <w:trPr>
          <w:cantSplit/>
          <w:trHeight w:hRule="exact" w:val="7523"/>
        </w:trPr>
        <w:tc>
          <w:tcPr>
            <w:tcW w:w="616" w:type="pct"/>
            <w:tcBorders>
              <w:top w:val="single" w:sz="4" w:space="0" w:color="000000"/>
              <w:left w:val="single" w:sz="8" w:space="0" w:color="000000"/>
              <w:bottom w:val="single" w:sz="4" w:space="0" w:color="000000"/>
              <w:right w:val="single" w:sz="4" w:space="0" w:color="000000"/>
            </w:tcBorders>
          </w:tcPr>
          <w:p w14:paraId="515ADCE9" w14:textId="2B65EF47" w:rsidR="0001732A" w:rsidRPr="008042AF" w:rsidRDefault="0001732A" w:rsidP="00C6577C">
            <w:pPr>
              <w:pStyle w:val="a5"/>
              <w:rPr>
                <w:rFonts w:asciiTheme="majorBidi" w:eastAsia="Arial Unicode MS" w:hAnsiTheme="majorBidi" w:cstheme="majorBidi"/>
                <w:sz w:val="24"/>
                <w:szCs w:val="24"/>
              </w:rPr>
            </w:pPr>
            <w:r w:rsidRPr="008042AF">
              <w:rPr>
                <w:rFonts w:asciiTheme="majorBidi" w:hAnsiTheme="majorBidi" w:cstheme="majorBidi"/>
                <w:sz w:val="24"/>
                <w:szCs w:val="24"/>
              </w:rPr>
              <w:lastRenderedPageBreak/>
              <w:t>Remarks</w:t>
            </w:r>
          </w:p>
        </w:tc>
        <w:tc>
          <w:tcPr>
            <w:tcW w:w="2218" w:type="pct"/>
            <w:tcBorders>
              <w:top w:val="single" w:sz="4" w:space="0" w:color="000000"/>
              <w:left w:val="single" w:sz="4" w:space="0" w:color="000000"/>
              <w:bottom w:val="single" w:sz="4" w:space="0" w:color="000000"/>
              <w:right w:val="single" w:sz="4" w:space="0" w:color="000000"/>
            </w:tcBorders>
          </w:tcPr>
          <w:p w14:paraId="6F24F720" w14:textId="77777777" w:rsidR="0001732A" w:rsidRPr="008042AF" w:rsidRDefault="0001732A" w:rsidP="00914079">
            <w:pPr>
              <w:pStyle w:val="a5"/>
              <w:rPr>
                <w:rFonts w:asciiTheme="majorBidi" w:eastAsia="Arial Unicode MS" w:hAnsiTheme="majorBidi" w:cstheme="majorBidi"/>
                <w:sz w:val="24"/>
                <w:szCs w:val="24"/>
              </w:rPr>
            </w:pPr>
            <w:r w:rsidRPr="008042AF">
              <w:rPr>
                <w:rFonts w:asciiTheme="majorBidi" w:hAnsiTheme="majorBidi" w:cstheme="majorBidi"/>
                <w:sz w:val="24"/>
                <w:szCs w:val="24"/>
              </w:rPr>
              <w:t>Submission for Preliminary Review:</w:t>
            </w:r>
          </w:p>
          <w:p w14:paraId="09E1A77F" w14:textId="77777777" w:rsidR="0001732A" w:rsidRPr="008042AF" w:rsidRDefault="0001732A" w:rsidP="00914079">
            <w:pPr>
              <w:pStyle w:val="a5"/>
              <w:numPr>
                <w:ilvl w:val="0"/>
                <w:numId w:val="35"/>
              </w:numPr>
              <w:rPr>
                <w:rFonts w:asciiTheme="majorBidi" w:eastAsia="Arial Unicode MS" w:hAnsiTheme="majorBidi" w:cstheme="majorBidi"/>
                <w:sz w:val="24"/>
                <w:szCs w:val="24"/>
              </w:rPr>
            </w:pPr>
            <w:r w:rsidRPr="008042AF">
              <w:rPr>
                <w:rFonts w:asciiTheme="majorBidi" w:hAnsiTheme="majorBidi" w:cstheme="majorBidi"/>
                <w:sz w:val="24"/>
                <w:szCs w:val="24"/>
              </w:rPr>
              <w:t>Please provide a full view, with necessary arrangements, of works that form part of a series or multipart works.</w:t>
            </w:r>
          </w:p>
          <w:p w14:paraId="0FDF6278" w14:textId="77777777" w:rsidR="000D3408" w:rsidRPr="008042AF" w:rsidRDefault="0001732A" w:rsidP="00914079">
            <w:pPr>
              <w:pStyle w:val="a5"/>
              <w:numPr>
                <w:ilvl w:val="0"/>
                <w:numId w:val="35"/>
              </w:numPr>
              <w:rPr>
                <w:rFonts w:asciiTheme="majorBidi" w:eastAsia="Arial Unicode MS" w:hAnsiTheme="majorBidi" w:cstheme="majorBidi"/>
                <w:sz w:val="24"/>
                <w:szCs w:val="24"/>
              </w:rPr>
            </w:pPr>
            <w:r w:rsidRPr="008042AF">
              <w:rPr>
                <w:rFonts w:asciiTheme="majorBidi" w:hAnsiTheme="majorBidi" w:cstheme="majorBidi"/>
                <w:sz w:val="24"/>
                <w:szCs w:val="24"/>
              </w:rPr>
              <w:t>Please make sure each artwork image is clear and each file</w:t>
            </w:r>
          </w:p>
          <w:p w14:paraId="25D9C577" w14:textId="07D1580F" w:rsidR="0001732A" w:rsidRPr="008042AF" w:rsidRDefault="0001732A" w:rsidP="000D3408">
            <w:pPr>
              <w:pStyle w:val="a5"/>
              <w:ind w:left="480"/>
              <w:rPr>
                <w:rFonts w:asciiTheme="majorBidi" w:eastAsia="Arial Unicode MS" w:hAnsiTheme="majorBidi" w:cstheme="majorBidi"/>
                <w:sz w:val="24"/>
                <w:szCs w:val="24"/>
              </w:rPr>
            </w:pPr>
            <w:r w:rsidRPr="008042AF">
              <w:rPr>
                <w:rFonts w:asciiTheme="majorBidi" w:hAnsiTheme="majorBidi" w:cstheme="majorBidi"/>
                <w:sz w:val="24"/>
                <w:szCs w:val="24"/>
              </w:rPr>
              <w:t>is within 3–5MB. The file format must be JPEG.</w:t>
            </w:r>
          </w:p>
        </w:tc>
        <w:tc>
          <w:tcPr>
            <w:tcW w:w="2166" w:type="pct"/>
            <w:gridSpan w:val="2"/>
            <w:tcBorders>
              <w:top w:val="single" w:sz="4" w:space="0" w:color="000000"/>
              <w:left w:val="single" w:sz="4" w:space="0" w:color="000000"/>
              <w:bottom w:val="single" w:sz="4" w:space="0" w:color="000000"/>
              <w:right w:val="single" w:sz="8" w:space="0" w:color="000000"/>
            </w:tcBorders>
          </w:tcPr>
          <w:p w14:paraId="08D89BB5" w14:textId="77777777" w:rsidR="003B28B2" w:rsidRPr="008042AF" w:rsidRDefault="003B28B2" w:rsidP="00914079">
            <w:pPr>
              <w:pStyle w:val="a5"/>
              <w:rPr>
                <w:rFonts w:asciiTheme="majorBidi" w:eastAsia="Arial Unicode MS" w:hAnsiTheme="majorBidi" w:cstheme="majorBidi"/>
                <w:sz w:val="24"/>
                <w:szCs w:val="24"/>
              </w:rPr>
            </w:pPr>
            <w:r w:rsidRPr="008042AF">
              <w:rPr>
                <w:rFonts w:asciiTheme="majorBidi" w:hAnsiTheme="majorBidi" w:cstheme="majorBidi"/>
                <w:sz w:val="24"/>
                <w:szCs w:val="24"/>
              </w:rPr>
              <w:t>Submission for Final Review:</w:t>
            </w:r>
          </w:p>
          <w:p w14:paraId="10C13294" w14:textId="77777777" w:rsidR="00C6577C" w:rsidRPr="008042AF" w:rsidRDefault="00BF7105" w:rsidP="00914079">
            <w:pPr>
              <w:pStyle w:val="a5"/>
              <w:numPr>
                <w:ilvl w:val="0"/>
                <w:numId w:val="36"/>
              </w:numPr>
              <w:rPr>
                <w:rFonts w:asciiTheme="majorBidi" w:eastAsia="Arial Unicode MS" w:hAnsiTheme="majorBidi" w:cstheme="majorBidi"/>
                <w:sz w:val="24"/>
                <w:szCs w:val="24"/>
              </w:rPr>
            </w:pPr>
            <w:r w:rsidRPr="008042AF">
              <w:rPr>
                <w:rFonts w:asciiTheme="majorBidi" w:hAnsiTheme="majorBidi" w:cstheme="majorBidi"/>
                <w:sz w:val="24"/>
                <w:szCs w:val="24"/>
              </w:rPr>
              <w:t>A "Label for Final Review Works" should be pasted on the back of the work(s) in the upper right corner.</w:t>
            </w:r>
          </w:p>
          <w:p w14:paraId="60CDC0B8" w14:textId="04809BD4" w:rsidR="003B28B2" w:rsidRPr="008042AF" w:rsidRDefault="003B28B2" w:rsidP="00914079">
            <w:pPr>
              <w:pStyle w:val="a5"/>
              <w:numPr>
                <w:ilvl w:val="0"/>
                <w:numId w:val="36"/>
              </w:numPr>
              <w:rPr>
                <w:rFonts w:asciiTheme="majorBidi" w:eastAsia="Arial Unicode MS" w:hAnsiTheme="majorBidi" w:cstheme="majorBidi"/>
                <w:sz w:val="24"/>
                <w:szCs w:val="24"/>
              </w:rPr>
            </w:pPr>
            <w:r w:rsidRPr="008042AF">
              <w:rPr>
                <w:rFonts w:asciiTheme="majorBidi" w:hAnsiTheme="majorBidi" w:cstheme="majorBidi"/>
                <w:sz w:val="24"/>
                <w:szCs w:val="24"/>
              </w:rPr>
              <w:t>Participants should pay attention to the size specifications for their works. If the organizer finds that the size does not conform to the regulations, the work will be rejected or returned, and the freight charge for return shall be borne by the participant.</w:t>
            </w:r>
          </w:p>
          <w:p w14:paraId="04FEC16D" w14:textId="77777777" w:rsidR="00914079" w:rsidRPr="008042AF" w:rsidRDefault="003B28B2" w:rsidP="00914079">
            <w:pPr>
              <w:pStyle w:val="a5"/>
              <w:numPr>
                <w:ilvl w:val="0"/>
                <w:numId w:val="36"/>
              </w:numPr>
              <w:rPr>
                <w:rFonts w:asciiTheme="majorBidi" w:eastAsia="Arial Unicode MS" w:hAnsiTheme="majorBidi" w:cstheme="majorBidi"/>
                <w:sz w:val="24"/>
                <w:szCs w:val="24"/>
              </w:rPr>
            </w:pPr>
            <w:r w:rsidRPr="008042AF">
              <w:rPr>
                <w:rFonts w:asciiTheme="majorBidi" w:hAnsiTheme="majorBidi" w:cstheme="majorBidi"/>
                <w:sz w:val="24"/>
                <w:szCs w:val="24"/>
              </w:rPr>
              <w:t>The work must be properly mounted/framed. Please add acrylic sheets on the front and wooden panels on the back to protect 2-D works. Please use a sturdy wooden box for safe packaging of 3-D works. The participant shall be responsible for any damage caused by improper packaging during transportation.</w:t>
            </w:r>
          </w:p>
          <w:p w14:paraId="2E793282" w14:textId="3C4F2C5E" w:rsidR="00BF7105" w:rsidRPr="008042AF" w:rsidRDefault="00BF7105" w:rsidP="00914079">
            <w:pPr>
              <w:pStyle w:val="a5"/>
              <w:numPr>
                <w:ilvl w:val="0"/>
                <w:numId w:val="36"/>
              </w:numPr>
              <w:rPr>
                <w:rFonts w:asciiTheme="majorBidi" w:eastAsia="Arial Unicode MS" w:hAnsiTheme="majorBidi" w:cstheme="majorBidi"/>
                <w:sz w:val="24"/>
                <w:szCs w:val="24"/>
              </w:rPr>
            </w:pPr>
            <w:r w:rsidRPr="008042AF">
              <w:rPr>
                <w:rFonts w:asciiTheme="majorBidi" w:hAnsiTheme="majorBidi" w:cstheme="majorBidi"/>
                <w:sz w:val="24"/>
                <w:szCs w:val="24"/>
              </w:rPr>
              <w:t>If the weight exceeds 200 kg, the organizer may require the participant to be present in the entire process of transportation and setup.</w:t>
            </w:r>
          </w:p>
        </w:tc>
      </w:tr>
    </w:tbl>
    <w:p w14:paraId="21CF42A6" w14:textId="77777777" w:rsidR="00EA0093" w:rsidRPr="008042AF" w:rsidRDefault="00EA0093" w:rsidP="00D0026E">
      <w:pPr>
        <w:pStyle w:val="a5"/>
        <w:rPr>
          <w:rFonts w:asciiTheme="majorBidi" w:eastAsia="Arial Unicode MS" w:hAnsiTheme="majorBidi" w:cstheme="majorBidi"/>
          <w:sz w:val="28"/>
          <w:szCs w:val="28"/>
          <w:lang w:eastAsia="zh-TW"/>
        </w:rPr>
      </w:pPr>
    </w:p>
    <w:p w14:paraId="77CDA769" w14:textId="49A10D7E" w:rsidR="00621A1A" w:rsidRPr="008042AF" w:rsidRDefault="00621A1A" w:rsidP="00A73455">
      <w:pPr>
        <w:pStyle w:val="a5"/>
        <w:numPr>
          <w:ilvl w:val="0"/>
          <w:numId w:val="1"/>
        </w:numPr>
        <w:ind w:left="709" w:hanging="709"/>
        <w:rPr>
          <w:rFonts w:asciiTheme="majorBidi" w:eastAsia="Arial Unicode MS" w:hAnsiTheme="majorBidi" w:cstheme="majorBidi"/>
          <w:sz w:val="28"/>
          <w:szCs w:val="28"/>
        </w:rPr>
      </w:pPr>
      <w:r w:rsidRPr="008042AF">
        <w:rPr>
          <w:rFonts w:asciiTheme="majorBidi" w:hAnsiTheme="majorBidi" w:cstheme="majorBidi"/>
          <w:sz w:val="28"/>
          <w:szCs w:val="28"/>
        </w:rPr>
        <w:t>Artwork Submission/Return and Review Date: For changes in dates, please refer to announcements of the organizer. Announcements will be posted on the website as soon as available.</w:t>
      </w:r>
    </w:p>
    <w:tbl>
      <w:tblPr>
        <w:tblStyle w:val="TableNorm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2623"/>
        <w:gridCol w:w="2085"/>
        <w:gridCol w:w="1365"/>
        <w:gridCol w:w="1959"/>
      </w:tblGrid>
      <w:tr w:rsidR="008042AF" w:rsidRPr="008042AF" w14:paraId="1CFBCDB5" w14:textId="77777777" w:rsidTr="00D0026E">
        <w:trPr>
          <w:trHeight w:val="259"/>
        </w:trPr>
        <w:tc>
          <w:tcPr>
            <w:tcW w:w="673" w:type="pct"/>
            <w:vAlign w:val="center"/>
            <w:hideMark/>
          </w:tcPr>
          <w:p w14:paraId="094C6A62" w14:textId="73D21FDB" w:rsidR="00621A1A" w:rsidRPr="008042AF" w:rsidRDefault="00621A1A" w:rsidP="00621A1A">
            <w:pPr>
              <w:pStyle w:val="a5"/>
              <w:rPr>
                <w:rFonts w:asciiTheme="majorBidi" w:eastAsia="Arial Unicode MS" w:hAnsiTheme="majorBidi" w:cstheme="majorBidi"/>
                <w:sz w:val="24"/>
              </w:rPr>
            </w:pPr>
            <w:r w:rsidRPr="008042AF">
              <w:rPr>
                <w:rFonts w:asciiTheme="majorBidi" w:hAnsiTheme="majorBidi" w:cstheme="majorBidi"/>
                <w:sz w:val="24"/>
              </w:rPr>
              <w:t>Stages</w:t>
            </w:r>
          </w:p>
        </w:tc>
        <w:tc>
          <w:tcPr>
            <w:tcW w:w="1413" w:type="pct"/>
            <w:vAlign w:val="center"/>
            <w:hideMark/>
          </w:tcPr>
          <w:p w14:paraId="5399E467" w14:textId="7ABAC2AF" w:rsidR="00621A1A" w:rsidRPr="008042AF" w:rsidRDefault="00621A1A" w:rsidP="00621A1A">
            <w:pPr>
              <w:pStyle w:val="a5"/>
              <w:rPr>
                <w:rFonts w:asciiTheme="majorBidi" w:eastAsia="Arial Unicode MS" w:hAnsiTheme="majorBidi" w:cstheme="majorBidi"/>
                <w:sz w:val="24"/>
              </w:rPr>
            </w:pPr>
            <w:r w:rsidRPr="008042AF">
              <w:rPr>
                <w:rFonts w:asciiTheme="majorBidi" w:hAnsiTheme="majorBidi" w:cstheme="majorBidi"/>
                <w:sz w:val="24"/>
              </w:rPr>
              <w:t>Artwork Submission Date</w:t>
            </w:r>
          </w:p>
        </w:tc>
        <w:tc>
          <w:tcPr>
            <w:tcW w:w="1123" w:type="pct"/>
            <w:vAlign w:val="center"/>
            <w:hideMark/>
          </w:tcPr>
          <w:p w14:paraId="51DC231A" w14:textId="3AE32333" w:rsidR="00621A1A" w:rsidRPr="008042AF" w:rsidRDefault="00621A1A" w:rsidP="00621A1A">
            <w:pPr>
              <w:pStyle w:val="a5"/>
              <w:rPr>
                <w:rFonts w:asciiTheme="majorBidi" w:eastAsia="Arial Unicode MS" w:hAnsiTheme="majorBidi" w:cstheme="majorBidi"/>
                <w:sz w:val="24"/>
              </w:rPr>
            </w:pPr>
            <w:r w:rsidRPr="008042AF">
              <w:rPr>
                <w:rFonts w:asciiTheme="majorBidi" w:hAnsiTheme="majorBidi" w:cstheme="majorBidi"/>
                <w:sz w:val="24"/>
              </w:rPr>
              <w:t>Artwork Return Date</w:t>
            </w:r>
          </w:p>
        </w:tc>
        <w:tc>
          <w:tcPr>
            <w:tcW w:w="735" w:type="pct"/>
            <w:vAlign w:val="center"/>
            <w:hideMark/>
          </w:tcPr>
          <w:p w14:paraId="053B7491" w14:textId="3F33A238" w:rsidR="00621A1A" w:rsidRPr="008042AF" w:rsidRDefault="00621A1A" w:rsidP="008C090B">
            <w:pPr>
              <w:pStyle w:val="a5"/>
              <w:rPr>
                <w:rFonts w:asciiTheme="majorBidi" w:eastAsia="Arial Unicode MS" w:hAnsiTheme="majorBidi" w:cstheme="majorBidi"/>
                <w:sz w:val="24"/>
              </w:rPr>
            </w:pPr>
            <w:r w:rsidRPr="008042AF">
              <w:rPr>
                <w:rFonts w:asciiTheme="majorBidi" w:hAnsiTheme="majorBidi" w:cstheme="majorBidi"/>
                <w:sz w:val="24"/>
              </w:rPr>
              <w:t>Review Date</w:t>
            </w:r>
          </w:p>
        </w:tc>
        <w:tc>
          <w:tcPr>
            <w:tcW w:w="1055" w:type="pct"/>
            <w:vAlign w:val="center"/>
            <w:hideMark/>
          </w:tcPr>
          <w:p w14:paraId="54F3832A" w14:textId="216C2CCA" w:rsidR="00621A1A" w:rsidRPr="008042AF" w:rsidRDefault="00621A1A" w:rsidP="00621A1A">
            <w:pPr>
              <w:pStyle w:val="a5"/>
              <w:rPr>
                <w:rFonts w:asciiTheme="majorBidi" w:eastAsia="Arial Unicode MS" w:hAnsiTheme="majorBidi" w:cstheme="majorBidi"/>
                <w:sz w:val="24"/>
              </w:rPr>
            </w:pPr>
            <w:r w:rsidRPr="008042AF">
              <w:rPr>
                <w:rFonts w:asciiTheme="majorBidi" w:hAnsiTheme="majorBidi" w:cstheme="majorBidi"/>
                <w:sz w:val="24"/>
              </w:rPr>
              <w:t>Remarks</w:t>
            </w:r>
          </w:p>
        </w:tc>
      </w:tr>
      <w:tr w:rsidR="008042AF" w:rsidRPr="008042AF" w14:paraId="68B7176A" w14:textId="77777777" w:rsidTr="00D0026E">
        <w:trPr>
          <w:trHeight w:val="784"/>
        </w:trPr>
        <w:tc>
          <w:tcPr>
            <w:tcW w:w="673" w:type="pct"/>
            <w:vAlign w:val="center"/>
            <w:hideMark/>
          </w:tcPr>
          <w:p w14:paraId="030F5E5E" w14:textId="77777777" w:rsidR="00621A1A" w:rsidRPr="008042AF" w:rsidRDefault="00621A1A" w:rsidP="00621A1A">
            <w:pPr>
              <w:pStyle w:val="a5"/>
              <w:rPr>
                <w:rFonts w:asciiTheme="majorBidi" w:eastAsia="Arial Unicode MS" w:hAnsiTheme="majorBidi" w:cstheme="majorBidi"/>
                <w:b/>
                <w:sz w:val="24"/>
              </w:rPr>
            </w:pPr>
            <w:r w:rsidRPr="008042AF">
              <w:rPr>
                <w:rFonts w:asciiTheme="majorBidi" w:hAnsiTheme="majorBidi" w:cstheme="majorBidi"/>
                <w:b/>
                <w:sz w:val="24"/>
              </w:rPr>
              <w:t>Preliminary Review</w:t>
            </w:r>
          </w:p>
        </w:tc>
        <w:tc>
          <w:tcPr>
            <w:tcW w:w="1413" w:type="pct"/>
            <w:vAlign w:val="center"/>
            <w:hideMark/>
          </w:tcPr>
          <w:p w14:paraId="7FA3E5CE" w14:textId="2101023F" w:rsidR="00621A1A" w:rsidRPr="008042AF" w:rsidRDefault="003B49B8" w:rsidP="00621A1A">
            <w:pPr>
              <w:pStyle w:val="a5"/>
              <w:rPr>
                <w:rFonts w:asciiTheme="majorBidi" w:eastAsia="Arial Unicode MS" w:hAnsiTheme="majorBidi" w:cstheme="majorBidi"/>
                <w:sz w:val="24"/>
              </w:rPr>
            </w:pPr>
            <w:r w:rsidRPr="008042AF">
              <w:rPr>
                <w:rFonts w:asciiTheme="majorBidi" w:hAnsiTheme="majorBidi" w:cstheme="majorBidi"/>
                <w:sz w:val="24"/>
              </w:rPr>
              <w:t>April 1 (Thur.) to April 15 (Thur.), 2021</w:t>
            </w:r>
          </w:p>
        </w:tc>
        <w:tc>
          <w:tcPr>
            <w:tcW w:w="1123" w:type="pct"/>
            <w:vAlign w:val="center"/>
            <w:hideMark/>
          </w:tcPr>
          <w:p w14:paraId="4DB40FBE" w14:textId="77777777" w:rsidR="00621A1A" w:rsidRPr="008042AF" w:rsidRDefault="00621A1A" w:rsidP="00621A1A">
            <w:pPr>
              <w:pStyle w:val="a5"/>
              <w:rPr>
                <w:rFonts w:asciiTheme="majorBidi" w:eastAsia="Arial Unicode MS" w:hAnsiTheme="majorBidi" w:cstheme="majorBidi"/>
                <w:sz w:val="24"/>
              </w:rPr>
            </w:pPr>
            <w:r w:rsidRPr="008042AF">
              <w:rPr>
                <w:rFonts w:asciiTheme="majorBidi" w:hAnsiTheme="majorBidi" w:cstheme="majorBidi"/>
                <w:sz w:val="24"/>
              </w:rPr>
              <w:t>No submitted works will be returned. Please keep your own copies.</w:t>
            </w:r>
          </w:p>
        </w:tc>
        <w:tc>
          <w:tcPr>
            <w:tcW w:w="735" w:type="pct"/>
            <w:vAlign w:val="center"/>
            <w:hideMark/>
          </w:tcPr>
          <w:p w14:paraId="0FCCB8D4" w14:textId="77777777" w:rsidR="00621A1A" w:rsidRPr="008042AF" w:rsidRDefault="00621A1A" w:rsidP="00621A1A">
            <w:pPr>
              <w:pStyle w:val="a5"/>
              <w:rPr>
                <w:rFonts w:asciiTheme="majorBidi" w:eastAsia="Arial Unicode MS" w:hAnsiTheme="majorBidi" w:cstheme="majorBidi"/>
                <w:sz w:val="24"/>
              </w:rPr>
            </w:pPr>
            <w:r w:rsidRPr="008042AF">
              <w:rPr>
                <w:rFonts w:asciiTheme="majorBidi" w:hAnsiTheme="majorBidi" w:cstheme="majorBidi"/>
                <w:sz w:val="24"/>
              </w:rPr>
              <w:t>Scheduled for early May</w:t>
            </w:r>
          </w:p>
        </w:tc>
        <w:tc>
          <w:tcPr>
            <w:tcW w:w="1055" w:type="pct"/>
            <w:vAlign w:val="center"/>
            <w:hideMark/>
          </w:tcPr>
          <w:p w14:paraId="3BDB5776" w14:textId="4816678B" w:rsidR="00621A1A" w:rsidRPr="008042AF" w:rsidRDefault="00621A1A" w:rsidP="00BF7105">
            <w:pPr>
              <w:pStyle w:val="a5"/>
              <w:rPr>
                <w:rFonts w:asciiTheme="majorBidi" w:eastAsia="Arial Unicode MS" w:hAnsiTheme="majorBidi" w:cstheme="majorBidi"/>
                <w:b/>
                <w:sz w:val="24"/>
              </w:rPr>
            </w:pPr>
            <w:r w:rsidRPr="008042AF">
              <w:rPr>
                <w:rFonts w:asciiTheme="majorBidi" w:hAnsiTheme="majorBidi" w:cstheme="majorBidi"/>
                <w:b/>
                <w:sz w:val="24"/>
              </w:rPr>
              <w:t>The deadline for online applications is April 15. Paper applications will be based on the date of mailing. Late applications will not be accepted.</w:t>
            </w:r>
          </w:p>
        </w:tc>
      </w:tr>
      <w:tr w:rsidR="008042AF" w:rsidRPr="008042AF" w14:paraId="31763E17" w14:textId="77777777" w:rsidTr="00D0026E">
        <w:trPr>
          <w:trHeight w:val="2427"/>
        </w:trPr>
        <w:tc>
          <w:tcPr>
            <w:tcW w:w="673" w:type="pct"/>
            <w:vAlign w:val="center"/>
            <w:hideMark/>
          </w:tcPr>
          <w:p w14:paraId="530A3DA2" w14:textId="77777777" w:rsidR="00621A1A" w:rsidRPr="008042AF" w:rsidRDefault="00621A1A" w:rsidP="00621A1A">
            <w:pPr>
              <w:pStyle w:val="a5"/>
              <w:rPr>
                <w:rFonts w:asciiTheme="majorBidi" w:eastAsia="Arial Unicode MS" w:hAnsiTheme="majorBidi" w:cstheme="majorBidi"/>
                <w:b/>
                <w:sz w:val="24"/>
              </w:rPr>
            </w:pPr>
            <w:r w:rsidRPr="008042AF">
              <w:rPr>
                <w:rFonts w:asciiTheme="majorBidi" w:hAnsiTheme="majorBidi" w:cstheme="majorBidi"/>
                <w:b/>
                <w:sz w:val="24"/>
              </w:rPr>
              <w:t>Final Review</w:t>
            </w:r>
          </w:p>
        </w:tc>
        <w:tc>
          <w:tcPr>
            <w:tcW w:w="1413" w:type="pct"/>
            <w:vAlign w:val="center"/>
            <w:hideMark/>
          </w:tcPr>
          <w:p w14:paraId="4AEB60EB" w14:textId="60545BC0" w:rsidR="00621A1A" w:rsidRPr="008042AF" w:rsidRDefault="003B49B8" w:rsidP="00621A1A">
            <w:pPr>
              <w:pStyle w:val="a5"/>
              <w:rPr>
                <w:rFonts w:asciiTheme="majorBidi" w:eastAsia="Arial Unicode MS" w:hAnsiTheme="majorBidi" w:cstheme="majorBidi"/>
                <w:sz w:val="24"/>
              </w:rPr>
            </w:pPr>
            <w:r w:rsidRPr="008042AF">
              <w:rPr>
                <w:rFonts w:asciiTheme="majorBidi" w:hAnsiTheme="majorBidi" w:cstheme="majorBidi"/>
                <w:sz w:val="24"/>
              </w:rPr>
              <w:t>9:00 a.m. to 5:00 p.m., June 18 (Fri.) to June 20 (Sun.), 2021 at Da Dun Gallery, Dadun Cultural Center, Taichung City, Taiwan (1)</w:t>
            </w:r>
          </w:p>
        </w:tc>
        <w:tc>
          <w:tcPr>
            <w:tcW w:w="1123" w:type="pct"/>
            <w:vAlign w:val="center"/>
            <w:hideMark/>
          </w:tcPr>
          <w:p w14:paraId="42F1F4E2" w14:textId="77777777" w:rsidR="00621A1A" w:rsidRPr="008042AF" w:rsidRDefault="00621A1A" w:rsidP="00621A1A">
            <w:pPr>
              <w:pStyle w:val="a5"/>
              <w:rPr>
                <w:rFonts w:asciiTheme="majorBidi" w:eastAsia="Arial Unicode MS" w:hAnsiTheme="majorBidi" w:cstheme="majorBidi"/>
                <w:sz w:val="24"/>
              </w:rPr>
            </w:pPr>
            <w:r w:rsidRPr="008042AF">
              <w:rPr>
                <w:rFonts w:asciiTheme="majorBidi" w:hAnsiTheme="majorBidi" w:cstheme="majorBidi"/>
                <w:sz w:val="24"/>
              </w:rPr>
              <w:t>Return of Unselected Artworks:</w:t>
            </w:r>
          </w:p>
          <w:p w14:paraId="574C4FF3" w14:textId="3D834D43" w:rsidR="00621A1A" w:rsidRPr="008042AF" w:rsidRDefault="003B49B8" w:rsidP="00BF7105">
            <w:pPr>
              <w:pStyle w:val="a5"/>
              <w:rPr>
                <w:rFonts w:asciiTheme="majorBidi" w:eastAsia="Arial Unicode MS" w:hAnsiTheme="majorBidi" w:cstheme="majorBidi"/>
                <w:sz w:val="24"/>
              </w:rPr>
            </w:pPr>
            <w:r w:rsidRPr="008042AF">
              <w:rPr>
                <w:rFonts w:asciiTheme="majorBidi" w:hAnsiTheme="majorBidi" w:cstheme="majorBidi"/>
                <w:sz w:val="24"/>
              </w:rPr>
              <w:t>9:00 a.m. to 5:00 p.m., July 2 (Fri.) to July 3 (Sat.), 2021</w:t>
            </w:r>
          </w:p>
        </w:tc>
        <w:tc>
          <w:tcPr>
            <w:tcW w:w="735" w:type="pct"/>
            <w:vAlign w:val="center"/>
            <w:hideMark/>
          </w:tcPr>
          <w:p w14:paraId="25A412EB" w14:textId="77777777" w:rsidR="00621A1A" w:rsidRPr="008042AF" w:rsidRDefault="00621A1A" w:rsidP="00621A1A">
            <w:pPr>
              <w:pStyle w:val="a5"/>
              <w:rPr>
                <w:rFonts w:asciiTheme="majorBidi" w:eastAsia="Arial Unicode MS" w:hAnsiTheme="majorBidi" w:cstheme="majorBidi"/>
                <w:sz w:val="24"/>
              </w:rPr>
            </w:pPr>
            <w:r w:rsidRPr="008042AF">
              <w:rPr>
                <w:rFonts w:asciiTheme="majorBidi" w:hAnsiTheme="majorBidi" w:cstheme="majorBidi"/>
                <w:sz w:val="24"/>
              </w:rPr>
              <w:t>Scheduled for early June</w:t>
            </w:r>
          </w:p>
        </w:tc>
        <w:tc>
          <w:tcPr>
            <w:tcW w:w="1055" w:type="pct"/>
            <w:vMerge w:val="restart"/>
            <w:vAlign w:val="center"/>
            <w:hideMark/>
          </w:tcPr>
          <w:p w14:paraId="08C2BA6B" w14:textId="2416C838" w:rsidR="00621A1A" w:rsidRPr="008042AF" w:rsidRDefault="00BF7105" w:rsidP="00C6577C">
            <w:pPr>
              <w:pStyle w:val="a5"/>
              <w:rPr>
                <w:rFonts w:asciiTheme="majorBidi" w:eastAsia="Arial Unicode MS" w:hAnsiTheme="majorBidi" w:cstheme="majorBidi"/>
                <w:b/>
                <w:sz w:val="24"/>
              </w:rPr>
            </w:pPr>
            <w:r w:rsidRPr="008042AF">
              <w:rPr>
                <w:rFonts w:asciiTheme="majorBidi" w:hAnsiTheme="majorBidi" w:cstheme="majorBidi"/>
                <w:sz w:val="24"/>
              </w:rPr>
              <w:t>Please follow the deadlines for submission and return of artworks. The organizer has sole discretion to handle these matters.</w:t>
            </w:r>
          </w:p>
        </w:tc>
      </w:tr>
      <w:tr w:rsidR="008042AF" w:rsidRPr="008042AF" w14:paraId="6BAF1D6B" w14:textId="77777777" w:rsidTr="00D0026E">
        <w:trPr>
          <w:trHeight w:val="1051"/>
        </w:trPr>
        <w:tc>
          <w:tcPr>
            <w:tcW w:w="673" w:type="pct"/>
            <w:vAlign w:val="center"/>
            <w:hideMark/>
          </w:tcPr>
          <w:p w14:paraId="2038BA12" w14:textId="77777777" w:rsidR="00621A1A" w:rsidRPr="008042AF" w:rsidRDefault="00621A1A" w:rsidP="00621A1A">
            <w:pPr>
              <w:pStyle w:val="a5"/>
              <w:rPr>
                <w:rFonts w:asciiTheme="majorBidi" w:eastAsia="Arial Unicode MS" w:hAnsiTheme="majorBidi" w:cstheme="majorBidi"/>
                <w:b/>
                <w:sz w:val="24"/>
              </w:rPr>
            </w:pPr>
            <w:r w:rsidRPr="008042AF">
              <w:rPr>
                <w:rFonts w:asciiTheme="majorBidi" w:hAnsiTheme="majorBidi" w:cstheme="majorBidi"/>
                <w:b/>
                <w:sz w:val="24"/>
              </w:rPr>
              <w:lastRenderedPageBreak/>
              <w:t>Da Dun Prize Review</w:t>
            </w:r>
          </w:p>
        </w:tc>
        <w:tc>
          <w:tcPr>
            <w:tcW w:w="1413" w:type="pct"/>
            <w:vAlign w:val="center"/>
            <w:hideMark/>
          </w:tcPr>
          <w:p w14:paraId="3B47037B" w14:textId="5E85A5FD" w:rsidR="00621A1A" w:rsidRPr="008042AF" w:rsidRDefault="003B49B8" w:rsidP="00C6577C">
            <w:pPr>
              <w:pStyle w:val="a5"/>
              <w:rPr>
                <w:rFonts w:asciiTheme="majorBidi" w:eastAsia="Arial Unicode MS" w:hAnsiTheme="majorBidi" w:cstheme="majorBidi"/>
                <w:sz w:val="24"/>
              </w:rPr>
            </w:pPr>
            <w:r w:rsidRPr="008042AF">
              <w:rPr>
                <w:rFonts w:asciiTheme="majorBidi" w:hAnsiTheme="majorBidi" w:cstheme="majorBidi"/>
                <w:sz w:val="24"/>
              </w:rPr>
              <w:t>9:00 a.m. to 5:00 p.m., July 16 (Fri.) to July 17 (Sat.), 2021 at Da Dun Gallery, Dadun Cultural Center, Taichung City, Taiwan (1)</w:t>
            </w:r>
          </w:p>
        </w:tc>
        <w:tc>
          <w:tcPr>
            <w:tcW w:w="1123" w:type="pct"/>
            <w:vAlign w:val="center"/>
            <w:hideMark/>
          </w:tcPr>
          <w:p w14:paraId="2E5D4F57" w14:textId="77777777" w:rsidR="00621A1A" w:rsidRPr="008042AF" w:rsidRDefault="00621A1A" w:rsidP="00621A1A">
            <w:pPr>
              <w:pStyle w:val="a5"/>
              <w:rPr>
                <w:rFonts w:asciiTheme="majorBidi" w:eastAsia="Arial Unicode MS" w:hAnsiTheme="majorBidi" w:cstheme="majorBidi"/>
                <w:sz w:val="24"/>
              </w:rPr>
            </w:pPr>
            <w:r w:rsidRPr="008042AF">
              <w:rPr>
                <w:rFonts w:asciiTheme="majorBidi" w:hAnsiTheme="majorBidi" w:cstheme="majorBidi"/>
                <w:sz w:val="24"/>
              </w:rPr>
              <w:t>To be announced separately</w:t>
            </w:r>
          </w:p>
        </w:tc>
        <w:tc>
          <w:tcPr>
            <w:tcW w:w="735" w:type="pct"/>
            <w:vAlign w:val="center"/>
            <w:hideMark/>
          </w:tcPr>
          <w:p w14:paraId="4CB98549" w14:textId="77777777" w:rsidR="00621A1A" w:rsidRPr="008042AF" w:rsidRDefault="00621A1A" w:rsidP="00621A1A">
            <w:pPr>
              <w:pStyle w:val="a5"/>
              <w:rPr>
                <w:rFonts w:asciiTheme="majorBidi" w:eastAsia="Arial Unicode MS" w:hAnsiTheme="majorBidi" w:cstheme="majorBidi"/>
                <w:sz w:val="24"/>
              </w:rPr>
            </w:pPr>
            <w:r w:rsidRPr="008042AF">
              <w:rPr>
                <w:rFonts w:asciiTheme="majorBidi" w:hAnsiTheme="majorBidi" w:cstheme="majorBidi"/>
                <w:sz w:val="24"/>
              </w:rPr>
              <w:t>Scheduled for late July</w:t>
            </w:r>
          </w:p>
        </w:tc>
        <w:tc>
          <w:tcPr>
            <w:tcW w:w="1055" w:type="pct"/>
            <w:vMerge/>
            <w:vAlign w:val="center"/>
            <w:hideMark/>
          </w:tcPr>
          <w:p w14:paraId="043B22B5" w14:textId="77777777" w:rsidR="00621A1A" w:rsidRPr="008042AF" w:rsidRDefault="00621A1A" w:rsidP="00621A1A">
            <w:pPr>
              <w:pStyle w:val="a5"/>
              <w:rPr>
                <w:rFonts w:asciiTheme="majorBidi" w:eastAsia="Arial Unicode MS" w:hAnsiTheme="majorBidi" w:cstheme="majorBidi"/>
                <w:b/>
                <w:sz w:val="24"/>
                <w:lang w:val="zh-TW" w:bidi="zh-TW"/>
              </w:rPr>
            </w:pPr>
          </w:p>
        </w:tc>
      </w:tr>
    </w:tbl>
    <w:p w14:paraId="2B6007CF" w14:textId="36BE0101" w:rsidR="008F74A6" w:rsidRPr="008042AF" w:rsidRDefault="008F74A6" w:rsidP="00C6577C">
      <w:pPr>
        <w:pStyle w:val="a5"/>
        <w:numPr>
          <w:ilvl w:val="0"/>
          <w:numId w:val="1"/>
        </w:numPr>
        <w:ind w:left="709" w:hanging="709"/>
        <w:rPr>
          <w:rFonts w:asciiTheme="majorBidi" w:eastAsia="Arial Unicode MS" w:hAnsiTheme="majorBidi" w:cstheme="majorBidi"/>
          <w:sz w:val="28"/>
          <w:szCs w:val="28"/>
        </w:rPr>
      </w:pPr>
      <w:r w:rsidRPr="008042AF">
        <w:rPr>
          <w:rFonts w:asciiTheme="majorBidi" w:hAnsiTheme="majorBidi" w:cstheme="majorBidi"/>
          <w:sz w:val="28"/>
          <w:szCs w:val="28"/>
        </w:rPr>
        <w:t>Inquiries: For related inquiries, please contact Ms. Huang at 04-22289111 ext. 25217</w:t>
      </w:r>
    </w:p>
    <w:p w14:paraId="2932F6DE" w14:textId="77777777" w:rsidR="00701EE5" w:rsidRPr="008042AF" w:rsidRDefault="00701EE5" w:rsidP="00C6577C">
      <w:pPr>
        <w:pStyle w:val="a5"/>
        <w:numPr>
          <w:ilvl w:val="0"/>
          <w:numId w:val="1"/>
        </w:numPr>
        <w:ind w:left="709" w:hanging="709"/>
        <w:rPr>
          <w:rFonts w:asciiTheme="majorBidi" w:eastAsia="Arial Unicode MS" w:hAnsiTheme="majorBidi" w:cstheme="majorBidi"/>
          <w:sz w:val="28"/>
          <w:szCs w:val="28"/>
        </w:rPr>
      </w:pPr>
      <w:r w:rsidRPr="008042AF">
        <w:rPr>
          <w:rFonts w:asciiTheme="majorBidi" w:hAnsiTheme="majorBidi" w:cstheme="majorBidi"/>
          <w:sz w:val="28"/>
          <w:szCs w:val="28"/>
        </w:rPr>
        <w:t>Awards:</w:t>
      </w:r>
    </w:p>
    <w:p w14:paraId="7B7596AC" w14:textId="77777777" w:rsidR="00701EE5" w:rsidRPr="008042AF" w:rsidRDefault="00701EE5" w:rsidP="00914079">
      <w:pPr>
        <w:pStyle w:val="a5"/>
        <w:numPr>
          <w:ilvl w:val="0"/>
          <w:numId w:val="31"/>
        </w:numPr>
        <w:ind w:left="851" w:hanging="567"/>
        <w:jc w:val="both"/>
        <w:rPr>
          <w:rFonts w:asciiTheme="majorBidi" w:eastAsia="Arial Unicode MS" w:hAnsiTheme="majorBidi" w:cstheme="majorBidi"/>
          <w:sz w:val="28"/>
          <w:szCs w:val="28"/>
        </w:rPr>
      </w:pPr>
      <w:r w:rsidRPr="008042AF">
        <w:rPr>
          <w:rFonts w:asciiTheme="majorBidi" w:hAnsiTheme="majorBidi" w:cstheme="majorBidi"/>
          <w:sz w:val="28"/>
          <w:szCs w:val="28"/>
        </w:rPr>
        <w:t>Da Dun Prize: 5 winners will be selected from the first place in each category. In addition to the first-place prize money of NT$120,000, a permanent-collection prize money of NT$120,000 (incl. tax), a trophy, a certificate, and a permanent-collection certificate will also be given.</w:t>
      </w:r>
    </w:p>
    <w:p w14:paraId="28AD4EA0" w14:textId="77777777" w:rsidR="00701EE5" w:rsidRPr="008042AF" w:rsidRDefault="00701EE5" w:rsidP="00914079">
      <w:pPr>
        <w:pStyle w:val="a5"/>
        <w:numPr>
          <w:ilvl w:val="0"/>
          <w:numId w:val="31"/>
        </w:numPr>
        <w:ind w:left="851" w:hanging="568"/>
        <w:jc w:val="both"/>
        <w:rPr>
          <w:rFonts w:asciiTheme="majorBidi" w:eastAsia="Arial Unicode MS" w:hAnsiTheme="majorBidi" w:cstheme="majorBidi"/>
          <w:sz w:val="28"/>
          <w:szCs w:val="28"/>
        </w:rPr>
      </w:pPr>
      <w:r w:rsidRPr="008042AF">
        <w:rPr>
          <w:rFonts w:asciiTheme="majorBidi" w:hAnsiTheme="majorBidi" w:cstheme="majorBidi"/>
          <w:sz w:val="28"/>
          <w:szCs w:val="28"/>
        </w:rPr>
        <w:t>First-Prize Winners of Each Category: 1 winner; NT$120,000 (incl. tax) prize money, a certificate, and a medal.</w:t>
      </w:r>
    </w:p>
    <w:p w14:paraId="066DF762" w14:textId="77777777" w:rsidR="00701EE5" w:rsidRPr="008042AF" w:rsidRDefault="00701EE5" w:rsidP="00914079">
      <w:pPr>
        <w:pStyle w:val="a5"/>
        <w:numPr>
          <w:ilvl w:val="0"/>
          <w:numId w:val="31"/>
        </w:numPr>
        <w:ind w:left="851" w:hanging="568"/>
        <w:jc w:val="both"/>
        <w:rPr>
          <w:rFonts w:asciiTheme="majorBidi" w:eastAsia="Arial Unicode MS" w:hAnsiTheme="majorBidi" w:cstheme="majorBidi"/>
          <w:sz w:val="28"/>
          <w:szCs w:val="28"/>
        </w:rPr>
      </w:pPr>
      <w:r w:rsidRPr="008042AF">
        <w:rPr>
          <w:rFonts w:asciiTheme="majorBidi" w:hAnsiTheme="majorBidi" w:cstheme="majorBidi"/>
          <w:sz w:val="28"/>
          <w:szCs w:val="28"/>
        </w:rPr>
        <w:t>Second Prize Winners of Each Category: 1 winner; NT$80,000 (incl. tax) prize money, a certificate, and a medal.</w:t>
      </w:r>
    </w:p>
    <w:p w14:paraId="2F9A8549" w14:textId="77777777" w:rsidR="00701EE5" w:rsidRPr="008042AF" w:rsidRDefault="00701EE5" w:rsidP="00914079">
      <w:pPr>
        <w:pStyle w:val="a5"/>
        <w:numPr>
          <w:ilvl w:val="0"/>
          <w:numId w:val="31"/>
        </w:numPr>
        <w:ind w:left="851" w:hanging="568"/>
        <w:jc w:val="both"/>
        <w:rPr>
          <w:rFonts w:asciiTheme="majorBidi" w:eastAsia="Arial Unicode MS" w:hAnsiTheme="majorBidi" w:cstheme="majorBidi"/>
          <w:sz w:val="28"/>
          <w:szCs w:val="28"/>
        </w:rPr>
      </w:pPr>
      <w:r w:rsidRPr="008042AF">
        <w:rPr>
          <w:rFonts w:asciiTheme="majorBidi" w:hAnsiTheme="majorBidi" w:cstheme="majorBidi"/>
          <w:sz w:val="28"/>
          <w:szCs w:val="28"/>
        </w:rPr>
        <w:t>Third Prize Winners of Each Category: 1 winner; NT$50,000 (incl. tax) prize money, a certificate, and a medal.</w:t>
      </w:r>
    </w:p>
    <w:p w14:paraId="516F97FB" w14:textId="77777777" w:rsidR="00701EE5" w:rsidRPr="008042AF" w:rsidRDefault="00701EE5" w:rsidP="00914079">
      <w:pPr>
        <w:pStyle w:val="a5"/>
        <w:numPr>
          <w:ilvl w:val="0"/>
          <w:numId w:val="31"/>
        </w:numPr>
        <w:ind w:left="851" w:hanging="568"/>
        <w:jc w:val="both"/>
        <w:rPr>
          <w:rFonts w:asciiTheme="majorBidi" w:eastAsia="Arial Unicode MS" w:hAnsiTheme="majorBidi" w:cstheme="majorBidi"/>
          <w:sz w:val="28"/>
          <w:szCs w:val="28"/>
        </w:rPr>
      </w:pPr>
      <w:r w:rsidRPr="008042AF">
        <w:rPr>
          <w:rFonts w:asciiTheme="majorBidi" w:hAnsiTheme="majorBidi" w:cstheme="majorBidi"/>
          <w:sz w:val="28"/>
          <w:szCs w:val="28"/>
        </w:rPr>
        <w:t>Award of Merit: 1-4 winners (not exceeding 34 recipients in total); NT$15,000 (incl. tax) prize money and a certificate.</w:t>
      </w:r>
    </w:p>
    <w:p w14:paraId="49C5D4F0" w14:textId="77777777" w:rsidR="00701EE5" w:rsidRPr="008042AF" w:rsidRDefault="00701EE5" w:rsidP="00914079">
      <w:pPr>
        <w:pStyle w:val="a5"/>
        <w:numPr>
          <w:ilvl w:val="0"/>
          <w:numId w:val="31"/>
        </w:numPr>
        <w:ind w:left="851" w:hanging="568"/>
        <w:jc w:val="both"/>
        <w:rPr>
          <w:rFonts w:asciiTheme="majorBidi" w:eastAsia="Arial Unicode MS" w:hAnsiTheme="majorBidi" w:cstheme="majorBidi"/>
          <w:sz w:val="28"/>
          <w:szCs w:val="28"/>
        </w:rPr>
      </w:pPr>
      <w:r w:rsidRPr="008042AF">
        <w:rPr>
          <w:rFonts w:asciiTheme="majorBidi" w:hAnsiTheme="majorBidi" w:cstheme="majorBidi"/>
          <w:sz w:val="28"/>
          <w:szCs w:val="28"/>
        </w:rPr>
        <w:t>Short-Listed: Several recipients; a certificate.</w:t>
      </w:r>
    </w:p>
    <w:p w14:paraId="33D6CF16" w14:textId="1BE688F3" w:rsidR="00621A1A" w:rsidRPr="008042AF" w:rsidRDefault="00701EE5" w:rsidP="00914079">
      <w:pPr>
        <w:pStyle w:val="a5"/>
        <w:numPr>
          <w:ilvl w:val="0"/>
          <w:numId w:val="31"/>
        </w:numPr>
        <w:ind w:left="851" w:hanging="568"/>
        <w:jc w:val="both"/>
        <w:rPr>
          <w:rFonts w:asciiTheme="majorBidi" w:eastAsia="Arial Unicode MS" w:hAnsiTheme="majorBidi" w:cstheme="majorBidi"/>
          <w:sz w:val="28"/>
          <w:szCs w:val="28"/>
        </w:rPr>
      </w:pPr>
      <w:r w:rsidRPr="008042AF">
        <w:rPr>
          <w:rFonts w:asciiTheme="majorBidi" w:hAnsiTheme="majorBidi" w:cstheme="majorBidi"/>
          <w:sz w:val="28"/>
          <w:szCs w:val="28"/>
        </w:rPr>
        <w:t>The above recipients will be given a copy of this year's Da Dun Fine Arts Exhibition catalogue by the organizer.</w:t>
      </w:r>
    </w:p>
    <w:p w14:paraId="15BC6A3C" w14:textId="77777777" w:rsidR="007034B0" w:rsidRPr="008042AF" w:rsidRDefault="007034B0" w:rsidP="007034B0">
      <w:pPr>
        <w:pStyle w:val="a5"/>
        <w:ind w:left="851"/>
        <w:jc w:val="both"/>
        <w:rPr>
          <w:rFonts w:asciiTheme="majorBidi" w:eastAsia="Arial Unicode MS" w:hAnsiTheme="majorBidi" w:cstheme="majorBidi"/>
          <w:sz w:val="28"/>
          <w:szCs w:val="28"/>
          <w:lang w:eastAsia="zh-TW"/>
        </w:rPr>
      </w:pPr>
    </w:p>
    <w:p w14:paraId="5FF44B81" w14:textId="77777777" w:rsidR="00701EE5" w:rsidRPr="008042AF" w:rsidRDefault="00701EE5" w:rsidP="000D3408">
      <w:pPr>
        <w:pStyle w:val="a5"/>
        <w:numPr>
          <w:ilvl w:val="0"/>
          <w:numId w:val="1"/>
        </w:numPr>
        <w:ind w:left="851" w:hanging="851"/>
        <w:rPr>
          <w:rFonts w:asciiTheme="majorBidi" w:eastAsia="Arial Unicode MS" w:hAnsiTheme="majorBidi" w:cstheme="majorBidi"/>
          <w:sz w:val="28"/>
          <w:szCs w:val="28"/>
        </w:rPr>
      </w:pPr>
      <w:r w:rsidRPr="008042AF">
        <w:rPr>
          <w:rFonts w:asciiTheme="majorBidi" w:hAnsiTheme="majorBidi" w:cstheme="majorBidi"/>
          <w:sz w:val="28"/>
          <w:szCs w:val="28"/>
        </w:rPr>
        <w:t>Exhibition of Award-Winning Works:</w:t>
      </w:r>
    </w:p>
    <w:p w14:paraId="66A270AA" w14:textId="7FAD834A" w:rsidR="00701EE5" w:rsidRPr="008042AF" w:rsidRDefault="00701EE5" w:rsidP="00914079">
      <w:pPr>
        <w:pStyle w:val="a5"/>
        <w:numPr>
          <w:ilvl w:val="0"/>
          <w:numId w:val="5"/>
        </w:numPr>
        <w:ind w:left="851" w:hanging="567"/>
        <w:rPr>
          <w:rFonts w:asciiTheme="majorBidi" w:eastAsia="Arial Unicode MS" w:hAnsiTheme="majorBidi" w:cstheme="majorBidi"/>
          <w:sz w:val="28"/>
          <w:szCs w:val="28"/>
        </w:rPr>
      </w:pPr>
      <w:r w:rsidRPr="008042AF">
        <w:rPr>
          <w:rFonts w:asciiTheme="majorBidi" w:hAnsiTheme="majorBidi" w:cstheme="majorBidi"/>
          <w:sz w:val="28"/>
          <w:szCs w:val="28"/>
        </w:rPr>
        <w:t>Date: October 30 (Sat.) to November 17 (Wed.), 2021</w:t>
      </w:r>
    </w:p>
    <w:p w14:paraId="36A44900" w14:textId="77777777" w:rsidR="00701EE5" w:rsidRPr="008042AF" w:rsidRDefault="00701EE5" w:rsidP="00914079">
      <w:pPr>
        <w:pStyle w:val="a5"/>
        <w:numPr>
          <w:ilvl w:val="0"/>
          <w:numId w:val="5"/>
        </w:numPr>
        <w:ind w:left="851" w:hanging="567"/>
        <w:rPr>
          <w:rFonts w:asciiTheme="majorBidi" w:eastAsia="Arial Unicode MS" w:hAnsiTheme="majorBidi" w:cstheme="majorBidi"/>
          <w:sz w:val="28"/>
          <w:szCs w:val="28"/>
        </w:rPr>
      </w:pPr>
      <w:r w:rsidRPr="008042AF">
        <w:rPr>
          <w:rFonts w:asciiTheme="majorBidi" w:hAnsiTheme="majorBidi" w:cstheme="majorBidi"/>
          <w:sz w:val="28"/>
          <w:szCs w:val="28"/>
        </w:rPr>
        <w:t>Location: Da Dun Gallery (1–3, 5–7), Dadun Cultural Center at No. 600, Yingcai Rd., West Dist., Taichung City</w:t>
      </w:r>
    </w:p>
    <w:p w14:paraId="62D56C62" w14:textId="0448E515" w:rsidR="00701EE5" w:rsidRPr="008042AF" w:rsidRDefault="00701EE5" w:rsidP="00914079">
      <w:pPr>
        <w:pStyle w:val="a5"/>
        <w:numPr>
          <w:ilvl w:val="0"/>
          <w:numId w:val="5"/>
        </w:numPr>
        <w:ind w:left="851" w:hanging="567"/>
        <w:rPr>
          <w:rFonts w:asciiTheme="majorBidi" w:eastAsia="Arial Unicode MS" w:hAnsiTheme="majorBidi" w:cstheme="majorBidi"/>
          <w:sz w:val="28"/>
          <w:szCs w:val="28"/>
        </w:rPr>
      </w:pPr>
      <w:r w:rsidRPr="008042AF">
        <w:rPr>
          <w:rFonts w:asciiTheme="majorBidi" w:hAnsiTheme="majorBidi" w:cstheme="majorBidi"/>
          <w:sz w:val="28"/>
          <w:szCs w:val="28"/>
        </w:rPr>
        <w:t>Returning artwork: November 19 (Fri.) to November 20 (Sat.), 2021</w:t>
      </w:r>
    </w:p>
    <w:p w14:paraId="27537BC1" w14:textId="77777777" w:rsidR="00701EE5" w:rsidRPr="008042AF" w:rsidRDefault="00701EE5" w:rsidP="00914079">
      <w:pPr>
        <w:pStyle w:val="a5"/>
        <w:numPr>
          <w:ilvl w:val="0"/>
          <w:numId w:val="5"/>
        </w:numPr>
        <w:ind w:left="851" w:hanging="567"/>
        <w:rPr>
          <w:rFonts w:asciiTheme="majorBidi" w:eastAsia="Arial Unicode MS" w:hAnsiTheme="majorBidi" w:cstheme="majorBidi"/>
          <w:sz w:val="28"/>
          <w:szCs w:val="28"/>
        </w:rPr>
      </w:pPr>
      <w:r w:rsidRPr="008042AF">
        <w:rPr>
          <w:rFonts w:asciiTheme="majorBidi" w:hAnsiTheme="majorBidi" w:cstheme="majorBidi"/>
          <w:sz w:val="28"/>
          <w:szCs w:val="28"/>
        </w:rPr>
        <w:t>For safety concerns, the organizer may request the participant to come to the exhibition site to assist in setting up the exhibition, or not to exhibit the work.</w:t>
      </w:r>
    </w:p>
    <w:p w14:paraId="17D69030" w14:textId="5C46E887" w:rsidR="00701EE5" w:rsidRPr="008042AF" w:rsidRDefault="00701EE5" w:rsidP="00914079">
      <w:pPr>
        <w:pStyle w:val="a5"/>
        <w:numPr>
          <w:ilvl w:val="0"/>
          <w:numId w:val="5"/>
        </w:numPr>
        <w:ind w:left="851" w:hanging="567"/>
        <w:rPr>
          <w:rFonts w:asciiTheme="majorBidi" w:eastAsia="Arial Unicode MS" w:hAnsiTheme="majorBidi" w:cstheme="majorBidi"/>
          <w:sz w:val="28"/>
          <w:szCs w:val="28"/>
        </w:rPr>
      </w:pPr>
      <w:r w:rsidRPr="008042AF">
        <w:rPr>
          <w:rFonts w:asciiTheme="majorBidi" w:hAnsiTheme="majorBidi" w:cstheme="majorBidi"/>
          <w:sz w:val="28"/>
          <w:szCs w:val="28"/>
        </w:rPr>
        <w:t>The submitted artworks cannot be exchanged or leased during the exhibition period.</w:t>
      </w:r>
    </w:p>
    <w:p w14:paraId="06AED7A2" w14:textId="77777777" w:rsidR="00DC1078" w:rsidRPr="008042AF" w:rsidRDefault="00DC1078" w:rsidP="00DC1078">
      <w:pPr>
        <w:pStyle w:val="a5"/>
        <w:ind w:left="851"/>
        <w:rPr>
          <w:rFonts w:asciiTheme="majorBidi" w:eastAsia="Arial Unicode MS" w:hAnsiTheme="majorBidi" w:cstheme="majorBidi"/>
          <w:sz w:val="28"/>
          <w:szCs w:val="28"/>
          <w:lang w:eastAsia="zh-TW"/>
        </w:rPr>
      </w:pPr>
    </w:p>
    <w:p w14:paraId="1CBA2B7B" w14:textId="77777777" w:rsidR="00AA5DE9" w:rsidRPr="008042AF" w:rsidRDefault="00AA5DE9" w:rsidP="00934886">
      <w:pPr>
        <w:pStyle w:val="a5"/>
        <w:numPr>
          <w:ilvl w:val="0"/>
          <w:numId w:val="1"/>
        </w:numPr>
        <w:rPr>
          <w:rFonts w:asciiTheme="majorBidi" w:eastAsia="Arial Unicode MS" w:hAnsiTheme="majorBidi" w:cstheme="majorBidi"/>
          <w:sz w:val="28"/>
          <w:szCs w:val="28"/>
        </w:rPr>
      </w:pPr>
      <w:r w:rsidRPr="008042AF">
        <w:rPr>
          <w:rFonts w:asciiTheme="majorBidi" w:hAnsiTheme="majorBidi" w:cstheme="majorBidi"/>
          <w:sz w:val="28"/>
          <w:szCs w:val="28"/>
        </w:rPr>
        <w:t>Award Ceremony:</w:t>
      </w:r>
    </w:p>
    <w:p w14:paraId="3304ECFB" w14:textId="75AEBCFB" w:rsidR="00AA5DE9" w:rsidRPr="008042AF" w:rsidRDefault="00AA5DE9" w:rsidP="00914079">
      <w:pPr>
        <w:pStyle w:val="a5"/>
        <w:numPr>
          <w:ilvl w:val="0"/>
          <w:numId w:val="6"/>
        </w:numPr>
        <w:ind w:left="851" w:hanging="567"/>
        <w:rPr>
          <w:rFonts w:asciiTheme="majorBidi" w:eastAsia="Arial Unicode MS" w:hAnsiTheme="majorBidi" w:cstheme="majorBidi"/>
          <w:sz w:val="28"/>
          <w:szCs w:val="28"/>
        </w:rPr>
      </w:pPr>
      <w:r w:rsidRPr="008042AF">
        <w:rPr>
          <w:rFonts w:asciiTheme="majorBidi" w:hAnsiTheme="majorBidi" w:cstheme="majorBidi"/>
          <w:sz w:val="28"/>
          <w:szCs w:val="28"/>
        </w:rPr>
        <w:t>Date: Afternoon of October 30 (Sat.), 2021</w:t>
      </w:r>
    </w:p>
    <w:p w14:paraId="17AE1338" w14:textId="427304D7" w:rsidR="00AA5DE9" w:rsidRPr="008042AF" w:rsidRDefault="00AA5DE9" w:rsidP="00914079">
      <w:pPr>
        <w:pStyle w:val="a5"/>
        <w:numPr>
          <w:ilvl w:val="0"/>
          <w:numId w:val="6"/>
        </w:numPr>
        <w:ind w:left="851" w:hanging="567"/>
        <w:rPr>
          <w:rFonts w:asciiTheme="majorBidi" w:eastAsia="Arial Unicode MS" w:hAnsiTheme="majorBidi" w:cstheme="majorBidi"/>
          <w:sz w:val="28"/>
          <w:szCs w:val="28"/>
        </w:rPr>
      </w:pPr>
      <w:r w:rsidRPr="008042AF">
        <w:rPr>
          <w:rFonts w:asciiTheme="majorBidi" w:hAnsiTheme="majorBidi" w:cstheme="majorBidi"/>
          <w:sz w:val="28"/>
          <w:szCs w:val="28"/>
        </w:rPr>
        <w:t>Location: Assembly Hall , 4F, Taichung City Hall, Taiwan Boulevard</w:t>
      </w:r>
    </w:p>
    <w:p w14:paraId="764125A0" w14:textId="77777777" w:rsidR="00AA5DE9" w:rsidRPr="008042AF" w:rsidRDefault="00AA5DE9" w:rsidP="00934886">
      <w:pPr>
        <w:pStyle w:val="a5"/>
        <w:numPr>
          <w:ilvl w:val="0"/>
          <w:numId w:val="1"/>
        </w:numPr>
        <w:rPr>
          <w:rFonts w:asciiTheme="majorBidi" w:eastAsia="Arial Unicode MS" w:hAnsiTheme="majorBidi" w:cstheme="majorBidi"/>
          <w:sz w:val="28"/>
          <w:szCs w:val="28"/>
        </w:rPr>
      </w:pPr>
      <w:r w:rsidRPr="008042AF">
        <w:rPr>
          <w:rFonts w:asciiTheme="majorBidi" w:hAnsiTheme="majorBidi" w:cstheme="majorBidi"/>
          <w:sz w:val="28"/>
          <w:szCs w:val="28"/>
        </w:rPr>
        <w:t>Powers and Duties:</w:t>
      </w:r>
    </w:p>
    <w:p w14:paraId="0908C27E" w14:textId="77777777" w:rsidR="00AA5DE9" w:rsidRPr="008042AF" w:rsidRDefault="00AA5DE9" w:rsidP="00914079">
      <w:pPr>
        <w:pStyle w:val="a5"/>
        <w:numPr>
          <w:ilvl w:val="0"/>
          <w:numId w:val="7"/>
        </w:numPr>
        <w:ind w:left="851" w:hanging="567"/>
        <w:jc w:val="both"/>
        <w:rPr>
          <w:rFonts w:asciiTheme="majorBidi" w:eastAsia="Arial Unicode MS" w:hAnsiTheme="majorBidi" w:cstheme="majorBidi"/>
          <w:sz w:val="28"/>
          <w:szCs w:val="28"/>
        </w:rPr>
      </w:pPr>
      <w:r w:rsidRPr="008042AF">
        <w:rPr>
          <w:rFonts w:asciiTheme="majorBidi" w:hAnsiTheme="majorBidi" w:cstheme="majorBidi"/>
          <w:sz w:val="28"/>
          <w:szCs w:val="28"/>
        </w:rPr>
        <w:t xml:space="preserve">The organizer reserves the right to utilize the artists' information and exhibited artworks in any form, including for teaching, research, exhibition, filming, publishing, art event promotion, production of related DVDs, promotional materials, and website design. The rights mentioned above shall not be restricted by time, geographic location, number of times, </w:t>
      </w:r>
      <w:r w:rsidRPr="008042AF">
        <w:rPr>
          <w:rFonts w:asciiTheme="majorBidi" w:hAnsiTheme="majorBidi" w:cstheme="majorBidi"/>
          <w:sz w:val="28"/>
          <w:szCs w:val="28"/>
        </w:rPr>
        <w:lastRenderedPageBreak/>
        <w:t>and methods of use. Participating artists shall not file claims for copyright infringement against the organizer.</w:t>
      </w:r>
    </w:p>
    <w:p w14:paraId="64691414" w14:textId="77777777" w:rsidR="00AA5DE9" w:rsidRPr="008042AF" w:rsidRDefault="00AA5DE9" w:rsidP="00914079">
      <w:pPr>
        <w:pStyle w:val="a5"/>
        <w:numPr>
          <w:ilvl w:val="0"/>
          <w:numId w:val="7"/>
        </w:numPr>
        <w:ind w:left="851" w:hanging="567"/>
        <w:jc w:val="both"/>
        <w:rPr>
          <w:rFonts w:asciiTheme="majorBidi" w:eastAsia="Arial Unicode MS" w:hAnsiTheme="majorBidi" w:cstheme="majorBidi"/>
          <w:sz w:val="28"/>
          <w:szCs w:val="28"/>
        </w:rPr>
      </w:pPr>
      <w:r w:rsidRPr="008042AF">
        <w:rPr>
          <w:rFonts w:asciiTheme="majorBidi" w:hAnsiTheme="majorBidi" w:cstheme="majorBidi"/>
          <w:sz w:val="28"/>
          <w:szCs w:val="28"/>
        </w:rPr>
        <w:t>If the work is sent by mail or couriered for the final review and Da Dun Prize review stages, please pack it securely. The participant shall be responsible for any damage incurred during the shipping process.</w:t>
      </w:r>
    </w:p>
    <w:p w14:paraId="65E3390F" w14:textId="63429385" w:rsidR="00DE78A9" w:rsidRPr="008042AF" w:rsidRDefault="00DE78A9" w:rsidP="00914079">
      <w:pPr>
        <w:pStyle w:val="a5"/>
        <w:numPr>
          <w:ilvl w:val="0"/>
          <w:numId w:val="7"/>
        </w:numPr>
        <w:ind w:left="851" w:hanging="567"/>
        <w:jc w:val="both"/>
        <w:rPr>
          <w:rFonts w:asciiTheme="majorBidi" w:eastAsia="Arial Unicode MS" w:hAnsiTheme="majorBidi" w:cstheme="majorBidi"/>
          <w:sz w:val="28"/>
          <w:szCs w:val="28"/>
        </w:rPr>
      </w:pPr>
      <w:r w:rsidRPr="008042AF">
        <w:rPr>
          <w:rFonts w:asciiTheme="majorBidi" w:hAnsiTheme="majorBidi" w:cstheme="majorBidi"/>
          <w:sz w:val="28"/>
          <w:szCs w:val="28"/>
        </w:rPr>
        <w:t>If a work is submitted for this competition and other competitions at the same time and is awarded at both, it shall be regarded as a repeated submission and the work shall be disqualified from the competition.</w:t>
      </w:r>
    </w:p>
    <w:p w14:paraId="207211E6" w14:textId="77777777" w:rsidR="00AA5DE9" w:rsidRPr="008042AF" w:rsidRDefault="00AA5DE9" w:rsidP="00914079">
      <w:pPr>
        <w:pStyle w:val="a5"/>
        <w:numPr>
          <w:ilvl w:val="0"/>
          <w:numId w:val="7"/>
        </w:numPr>
        <w:ind w:left="851" w:hanging="567"/>
        <w:jc w:val="both"/>
        <w:rPr>
          <w:rFonts w:asciiTheme="majorBidi" w:eastAsia="Arial Unicode MS" w:hAnsiTheme="majorBidi" w:cstheme="majorBidi"/>
          <w:sz w:val="28"/>
          <w:szCs w:val="28"/>
        </w:rPr>
      </w:pPr>
      <w:r w:rsidRPr="008042AF">
        <w:rPr>
          <w:rFonts w:asciiTheme="majorBidi" w:hAnsiTheme="majorBidi" w:cstheme="majorBidi"/>
          <w:sz w:val="28"/>
          <w:szCs w:val="28"/>
        </w:rPr>
        <w:t>If a shortlisted work is found to be ineligible for the competition at a later stage, the organizer will disqualify the work and recall the awards (prize money, trophies, medals, certificates), and the participant shall be held legally responsible.</w:t>
      </w:r>
    </w:p>
    <w:p w14:paraId="4153FA84" w14:textId="77777777" w:rsidR="00AA5DE9" w:rsidRPr="008042AF" w:rsidRDefault="00AA5DE9" w:rsidP="00914079">
      <w:pPr>
        <w:pStyle w:val="a5"/>
        <w:numPr>
          <w:ilvl w:val="0"/>
          <w:numId w:val="7"/>
        </w:numPr>
        <w:ind w:left="851" w:hanging="567"/>
        <w:jc w:val="both"/>
        <w:rPr>
          <w:rFonts w:asciiTheme="majorBidi" w:eastAsia="Arial Unicode MS" w:hAnsiTheme="majorBidi" w:cstheme="majorBidi"/>
          <w:sz w:val="28"/>
          <w:szCs w:val="28"/>
        </w:rPr>
      </w:pPr>
      <w:r w:rsidRPr="008042AF">
        <w:rPr>
          <w:rFonts w:asciiTheme="majorBidi" w:hAnsiTheme="majorBidi" w:cstheme="majorBidi"/>
          <w:sz w:val="28"/>
          <w:szCs w:val="28"/>
        </w:rPr>
        <w:t>The organizer shall be responsible for the safekeeping of the submitted artworks, but shall not be liable for any damages due to fragile materials, poor installation, or lack of instructions for unboxing during the setup/disassembly of the work, or damages due to force majeure circumstances.</w:t>
      </w:r>
    </w:p>
    <w:p w14:paraId="7B91B58C" w14:textId="64A095F3" w:rsidR="00AA5DE9" w:rsidRPr="008042AF" w:rsidRDefault="00AA5DE9" w:rsidP="00914079">
      <w:pPr>
        <w:pStyle w:val="a5"/>
        <w:numPr>
          <w:ilvl w:val="0"/>
          <w:numId w:val="7"/>
        </w:numPr>
        <w:ind w:left="851" w:hanging="567"/>
        <w:jc w:val="both"/>
        <w:rPr>
          <w:rFonts w:asciiTheme="majorBidi" w:eastAsia="Arial Unicode MS" w:hAnsiTheme="majorBidi" w:cstheme="majorBidi"/>
          <w:sz w:val="28"/>
          <w:szCs w:val="28"/>
        </w:rPr>
      </w:pPr>
      <w:r w:rsidRPr="008042AF">
        <w:rPr>
          <w:rFonts w:asciiTheme="majorBidi" w:hAnsiTheme="majorBidi" w:cstheme="majorBidi"/>
          <w:sz w:val="28"/>
          <w:szCs w:val="28"/>
        </w:rPr>
        <w:t>Insurance: Insurance will be handled by the organizer from the date of receipt to the deadline of return.</w:t>
      </w:r>
    </w:p>
    <w:p w14:paraId="6756E91B" w14:textId="77777777" w:rsidR="00AA5DE9" w:rsidRPr="008042AF" w:rsidRDefault="00AA5DE9" w:rsidP="00914079">
      <w:pPr>
        <w:pStyle w:val="a5"/>
        <w:numPr>
          <w:ilvl w:val="0"/>
          <w:numId w:val="8"/>
        </w:numPr>
        <w:ind w:left="1134" w:hanging="567"/>
        <w:rPr>
          <w:rFonts w:asciiTheme="majorBidi" w:eastAsia="Arial Unicode MS" w:hAnsiTheme="majorBidi" w:cstheme="majorBidi"/>
          <w:sz w:val="28"/>
          <w:szCs w:val="28"/>
        </w:rPr>
      </w:pPr>
      <w:r w:rsidRPr="008042AF">
        <w:rPr>
          <w:rFonts w:asciiTheme="majorBidi" w:hAnsiTheme="majorBidi" w:cstheme="majorBidi"/>
          <w:sz w:val="28"/>
          <w:szCs w:val="28"/>
        </w:rPr>
        <w:t>Before the final review, each original work submitted will be insured at NT$20,000 (the maximum amount of compensation).</w:t>
      </w:r>
    </w:p>
    <w:p w14:paraId="207A11D7" w14:textId="69CFE37C" w:rsidR="00AA5DE9" w:rsidRPr="008042AF" w:rsidRDefault="00AA5DE9" w:rsidP="00914079">
      <w:pPr>
        <w:pStyle w:val="a5"/>
        <w:numPr>
          <w:ilvl w:val="0"/>
          <w:numId w:val="8"/>
        </w:numPr>
        <w:ind w:left="1134" w:hanging="567"/>
        <w:rPr>
          <w:rFonts w:asciiTheme="majorBidi" w:eastAsia="Arial Unicode MS" w:hAnsiTheme="majorBidi" w:cstheme="majorBidi"/>
          <w:sz w:val="28"/>
          <w:szCs w:val="28"/>
        </w:rPr>
      </w:pPr>
      <w:r w:rsidRPr="008042AF">
        <w:rPr>
          <w:rFonts w:asciiTheme="majorBidi" w:hAnsiTheme="majorBidi" w:cstheme="majorBidi"/>
          <w:sz w:val="28"/>
          <w:szCs w:val="28"/>
        </w:rPr>
        <w:t>After the final review, the top three works will be insured for NT$100,000 each, while the Award of Merit-winning works and shortlisted works will be insured for NT$50,000 each. Unselected works will be insured for NT$20,000 each. The insured amount will be used as the damage cap for claims in the event of an accident.</w:t>
      </w:r>
    </w:p>
    <w:p w14:paraId="7555BFCB" w14:textId="4C9E2834" w:rsidR="00AA5DE9" w:rsidRPr="008042AF" w:rsidRDefault="00AA5DE9" w:rsidP="00EA0093">
      <w:pPr>
        <w:pStyle w:val="a5"/>
        <w:numPr>
          <w:ilvl w:val="0"/>
          <w:numId w:val="7"/>
        </w:numPr>
        <w:ind w:left="851" w:hanging="567"/>
        <w:jc w:val="both"/>
        <w:rPr>
          <w:rFonts w:asciiTheme="majorBidi" w:eastAsia="Arial Unicode MS" w:hAnsiTheme="majorBidi" w:cstheme="majorBidi"/>
          <w:sz w:val="28"/>
          <w:szCs w:val="28"/>
        </w:rPr>
      </w:pPr>
      <w:r w:rsidRPr="008042AF">
        <w:rPr>
          <w:rFonts w:asciiTheme="majorBidi" w:hAnsiTheme="majorBidi" w:cstheme="majorBidi"/>
          <w:sz w:val="28"/>
          <w:szCs w:val="28"/>
        </w:rPr>
        <w:t>Any person who submits an entry is deemed to have agreed to abide by the provisions of the Rules and Regulations.</w:t>
      </w:r>
    </w:p>
    <w:p w14:paraId="2145908F" w14:textId="4637144E" w:rsidR="00467930" w:rsidRPr="008042AF" w:rsidRDefault="00AA5DE9" w:rsidP="00934886">
      <w:pPr>
        <w:pStyle w:val="a5"/>
        <w:numPr>
          <w:ilvl w:val="0"/>
          <w:numId w:val="1"/>
        </w:numPr>
        <w:rPr>
          <w:rFonts w:asciiTheme="majorBidi" w:eastAsia="Arial Unicode MS" w:hAnsiTheme="majorBidi" w:cstheme="majorBidi"/>
          <w:sz w:val="28"/>
          <w:szCs w:val="28"/>
        </w:rPr>
      </w:pPr>
      <w:r w:rsidRPr="008042AF">
        <w:rPr>
          <w:rFonts w:asciiTheme="majorBidi" w:hAnsiTheme="majorBidi" w:cstheme="majorBidi"/>
          <w:sz w:val="28"/>
          <w:szCs w:val="28"/>
        </w:rPr>
        <w:t>Other:</w:t>
      </w:r>
    </w:p>
    <w:p w14:paraId="23BEE1B2" w14:textId="523BE438" w:rsidR="00467930" w:rsidRPr="008042AF" w:rsidRDefault="00AA5DE9" w:rsidP="00DD66A1">
      <w:pPr>
        <w:pStyle w:val="a5"/>
        <w:numPr>
          <w:ilvl w:val="0"/>
          <w:numId w:val="9"/>
        </w:numPr>
        <w:ind w:left="851" w:hanging="567"/>
        <w:rPr>
          <w:rFonts w:asciiTheme="majorBidi" w:eastAsia="Arial Unicode MS" w:hAnsiTheme="majorBidi" w:cstheme="majorBidi"/>
          <w:sz w:val="28"/>
          <w:szCs w:val="28"/>
        </w:rPr>
      </w:pPr>
      <w:r w:rsidRPr="008042AF">
        <w:rPr>
          <w:rFonts w:asciiTheme="majorBidi" w:hAnsiTheme="majorBidi" w:cstheme="majorBidi"/>
          <w:sz w:val="28"/>
          <w:szCs w:val="28"/>
        </w:rPr>
        <w:t>For all award winners (including shortlisted participants) residing in Taoyuan and north thereof or Tainan and south thereof, as well as outlying islands (depending on their registered domicile), who wish to attend the award ceremony, the organizer will offer free accommodation for the evening of the ceremony.</w:t>
      </w:r>
    </w:p>
    <w:p w14:paraId="561A7B57" w14:textId="77777777" w:rsidR="00467930" w:rsidRPr="008042AF" w:rsidRDefault="00AA5DE9" w:rsidP="00914079">
      <w:pPr>
        <w:pStyle w:val="a5"/>
        <w:numPr>
          <w:ilvl w:val="0"/>
          <w:numId w:val="9"/>
        </w:numPr>
        <w:ind w:left="851" w:hanging="567"/>
        <w:rPr>
          <w:rFonts w:asciiTheme="majorBidi" w:eastAsia="Arial Unicode MS" w:hAnsiTheme="majorBidi" w:cstheme="majorBidi"/>
          <w:sz w:val="28"/>
          <w:szCs w:val="28"/>
        </w:rPr>
      </w:pPr>
      <w:r w:rsidRPr="008042AF">
        <w:rPr>
          <w:rFonts w:asciiTheme="majorBidi" w:hAnsiTheme="majorBidi" w:cstheme="majorBidi"/>
          <w:sz w:val="28"/>
          <w:szCs w:val="28"/>
        </w:rPr>
        <w:t>For overseas and mainland Chinese participants who are awarded one of the top three prizes in any category and wish to attend the award ceremony, the organizer will provide three nights of free accommodation.</w:t>
      </w:r>
    </w:p>
    <w:p w14:paraId="44AB5CB9" w14:textId="147B4221" w:rsidR="00AA5DE9" w:rsidRPr="008042AF" w:rsidRDefault="00AA5DE9" w:rsidP="00914079">
      <w:pPr>
        <w:pStyle w:val="a5"/>
        <w:numPr>
          <w:ilvl w:val="0"/>
          <w:numId w:val="9"/>
        </w:numPr>
        <w:ind w:left="851" w:hanging="567"/>
        <w:rPr>
          <w:rFonts w:asciiTheme="majorBidi" w:eastAsia="Arial Unicode MS" w:hAnsiTheme="majorBidi" w:cstheme="majorBidi"/>
          <w:sz w:val="28"/>
          <w:szCs w:val="28"/>
        </w:rPr>
      </w:pPr>
      <w:r w:rsidRPr="008042AF">
        <w:rPr>
          <w:rFonts w:asciiTheme="majorBidi" w:hAnsiTheme="majorBidi" w:cstheme="majorBidi"/>
          <w:sz w:val="28"/>
          <w:szCs w:val="28"/>
        </w:rPr>
        <w:t>The organizer will cover the freight charge to return the additional artworks submitted by the first-prize winners of each category in the Da Dun Prize competition, and the artworks from overseas and mainland Chinese.</w:t>
      </w:r>
    </w:p>
    <w:p w14:paraId="2A1D0166" w14:textId="6064DC7C" w:rsidR="00C545B5" w:rsidRPr="008042AF" w:rsidRDefault="00AA5DE9" w:rsidP="00934886">
      <w:pPr>
        <w:pStyle w:val="a5"/>
        <w:numPr>
          <w:ilvl w:val="0"/>
          <w:numId w:val="1"/>
        </w:numPr>
        <w:rPr>
          <w:rFonts w:asciiTheme="majorBidi" w:eastAsia="Arial Unicode MS" w:hAnsiTheme="majorBidi" w:cstheme="majorBidi"/>
          <w:sz w:val="28"/>
          <w:szCs w:val="28"/>
        </w:rPr>
      </w:pPr>
      <w:r w:rsidRPr="008042AF">
        <w:rPr>
          <w:rFonts w:asciiTheme="majorBidi" w:hAnsiTheme="majorBidi" w:cstheme="majorBidi"/>
          <w:sz w:val="28"/>
          <w:szCs w:val="28"/>
        </w:rPr>
        <w:t xml:space="preserve">For any matters not covered herein, the Organizing Committee reserves the right to amend and/or supplement the Rules and Regulations if necessary. Any modifications will be posted on the home page of the Da Dun Fine Arts </w:t>
      </w:r>
      <w:r w:rsidRPr="008042AF">
        <w:rPr>
          <w:rFonts w:asciiTheme="majorBidi" w:hAnsiTheme="majorBidi" w:cstheme="majorBidi"/>
          <w:sz w:val="28"/>
          <w:szCs w:val="28"/>
        </w:rPr>
        <w:lastRenderedPageBreak/>
        <w:t>Exhibition website under the "News" section.</w:t>
      </w:r>
    </w:p>
    <w:sectPr w:rsidR="00C545B5" w:rsidRPr="008042AF" w:rsidSect="009B6868">
      <w:footerReference w:type="default" r:id="rId9"/>
      <w:pgSz w:w="11910" w:h="16840"/>
      <w:pgMar w:top="1202" w:right="1259" w:bottom="1202" w:left="1378" w:header="0" w:footer="10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832D2" w14:textId="77777777" w:rsidR="00F31EC0" w:rsidRDefault="00F31EC0">
      <w:r>
        <w:separator/>
      </w:r>
    </w:p>
  </w:endnote>
  <w:endnote w:type="continuationSeparator" w:id="0">
    <w:p w14:paraId="005448C5" w14:textId="77777777" w:rsidR="00F31EC0" w:rsidRDefault="00F31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D6104" w14:textId="185FD006" w:rsidR="00C545B5" w:rsidRDefault="00497E85">
    <w:pPr>
      <w:spacing w:line="14" w:lineRule="auto"/>
      <w:rPr>
        <w:sz w:val="18"/>
        <w:szCs w:val="18"/>
      </w:rPr>
    </w:pPr>
    <w:r>
      <w:rPr>
        <w:noProof/>
        <w:lang w:eastAsia="zh-TW"/>
      </w:rPr>
      <mc:AlternateContent>
        <mc:Choice Requires="wps">
          <w:drawing>
            <wp:anchor distT="0" distB="0" distL="114300" distR="114300" simplePos="0" relativeHeight="251657728" behindDoc="1" locked="0" layoutInCell="1" allowOverlap="1" wp14:anchorId="0482E264" wp14:editId="4927D694">
              <wp:simplePos x="0" y="0"/>
              <wp:positionH relativeFrom="page">
                <wp:posOffset>3723005</wp:posOffset>
              </wp:positionH>
              <wp:positionV relativeFrom="page">
                <wp:posOffset>9904730</wp:posOffset>
              </wp:positionV>
              <wp:extent cx="114300" cy="152400"/>
              <wp:effectExtent l="0" t="0" r="127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3CD2D" w14:textId="77777777" w:rsidR="00C545B5" w:rsidRDefault="007F7C31">
                          <w:pPr>
                            <w:spacing w:line="219" w:lineRule="exact"/>
                            <w:ind w:left="40"/>
                            <w:rPr>
                              <w:rFonts w:ascii="標楷體" w:eastAsia="標楷體" w:hAnsi="標楷體" w:cs="標楷體"/>
                              <w:sz w:val="20"/>
                              <w:szCs w:val="20"/>
                            </w:rPr>
                          </w:pPr>
                          <w:r>
                            <w:fldChar w:fldCharType="begin"/>
                          </w:r>
                          <w:r>
                            <w:rPr>
                              <w:rFonts w:ascii="標楷體"/>
                              <w:sz w:val="20"/>
                            </w:rPr>
                            <w:instrText xml:space="preserve"> PAGE </w:instrText>
                          </w:r>
                          <w:r>
                            <w:fldChar w:fldCharType="separate"/>
                          </w:r>
                          <w:r w:rsidR="008042AF">
                            <w:rPr>
                              <w:rFonts w:ascii="標楷體"/>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2E264" id="_x0000_t202" coordsize="21600,21600" o:spt="202" path="m,l,21600r21600,l21600,xe">
              <v:stroke joinstyle="miter"/>
              <v:path gradientshapeok="t" o:connecttype="rect"/>
            </v:shapetype>
            <v:shape id="Text Box 1" o:spid="_x0000_s1026" type="#_x0000_t202" style="position:absolute;margin-left:293.15pt;margin-top:779.9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YgqAIAAKgFAAAOAAAAZHJzL2Uyb0RvYy54bWysVG1vmzAQ/j5p/8HydwqkJA2opEpCmCZ1&#10;L1K7H+CACdaMzWwn0E377zubkCatJk3b+GCd7fNzz9093O1d33B0oEozKVIcXgUYUVHIkoldir88&#10;5t4cI22IKAmXgqb4iWp8t3j75rZrEzqRteQlVQhAhE66NsW1MW3i+7qoaUP0lWypgMtKqoYY2Kqd&#10;XyrSAXrD/UkQzPxOqrJVsqBaw2k2XOKFw68qWphPVaWpQTzFwM24Vbl1a1d/cUuSnSJtzYojDfIX&#10;LBrCBAQ9QWXEELRX7BVUwwoltazMVSEbX1YVK6jLAbIJgxfZPNSkpS4XKI5uT2XS/w+2+Hj4rBAr&#10;oXcYCdJAix5pb9BK9ii01elanYDTQwtupodj62kz1e29LL5qJOS6JmJHl0rJrqakBHbupX/2dMDR&#10;FmTbfZAlhCF7Ix1QX6nGAkIxEKBDl55OnbFUChsyjK4DuCngKpxOIrCBm0+S8XGrtHlHZYOskWIF&#10;jXfg5HCvzeA6uthYQuaMc9d8Li4OAHM4gdDw1N5ZEq6XP+Ig3sw388iLJrONFwVZ5i3zdeTN8vBm&#10;ml1n63UW/rRxwyipWVlSYcOMugqjP+vbUeGDIk7K0pKz0sJZSlrttmuu0IGArnP3HQty5uZf0nD1&#10;glxepBRCNVeT2Mtn8xsvyqOpF98Ecy8I41U8C6I4yvLLlO6ZoP+eEupSHE8n00FLv80tcN/r3EjS&#10;MAOTg7MmxfOTE0msAjeidK01hPHBPiuFpf9cCmj32GinVyvRQaym3/aAYkW8leUTKFdJUBaIEMYd&#10;GLVU3zHqYHSkWH/bE0Ux4u8FqN/OmdFQo7EdDSIKeJpig9Fgrs0wj/atYrsakIf/S8gl/CEVc+p9&#10;ZgHU7QbGgUviOLrsvDnfO6/nAbv4BQAA//8DAFBLAwQUAAYACAAAACEAiJAxb+AAAAANAQAADwAA&#10;AGRycy9kb3ducmV2LnhtbEyPwU7DMBBE70j8g7VI3KhdSqI0jVNVCE5IiDQcODqxm1iN1yF22/D3&#10;bE9w3Jmn2ZliO7uBnc0UrEcJy4UAZrD12mIn4bN+fciAhahQq8GjkfBjAmzL25tC5dpfsDLnfewY&#10;hWDIlYQ+xjHnPLS9cSos/GiQvIOfnIp0Th3Xk7pQuBv4oxApd8oifejVaJ570x73Jydh94XVi/1+&#10;bz6qQ2Xrei3wLT1KeX837zbAopnjHwzX+lQdSurU+BPqwAYJSZauCCUjSdY0gpBUPJHUXKVslQEv&#10;C/5/RfkLAAD//wMAUEsBAi0AFAAGAAgAAAAhALaDOJL+AAAA4QEAABMAAAAAAAAAAAAAAAAAAAAA&#10;AFtDb250ZW50X1R5cGVzXS54bWxQSwECLQAUAAYACAAAACEAOP0h/9YAAACUAQAACwAAAAAAAAAA&#10;AAAAAAAvAQAAX3JlbHMvLnJlbHNQSwECLQAUAAYACAAAACEAA0I2IKgCAACoBQAADgAAAAAAAAAA&#10;AAAAAAAuAgAAZHJzL2Uyb0RvYy54bWxQSwECLQAUAAYACAAAACEAiJAxb+AAAAANAQAADwAAAAAA&#10;AAAAAAAAAAACBQAAZHJzL2Rvd25yZXYueG1sUEsFBgAAAAAEAAQA8wAAAA8GAAAAAA==&#10;" filled="f" stroked="f">
              <v:textbox inset="0,0,0,0">
                <w:txbxContent>
                  <w:p w14:paraId="2C33CD2D" w14:textId="77777777" w:rsidR="00C545B5" w:rsidRDefault="007F7C31">
                    <w:pPr>
                      <w:spacing w:line="219" w:lineRule="exact"/>
                      <w:ind w:left="40"/>
                      <w:rPr>
                        <w:rFonts w:ascii="標楷體" w:eastAsia="標楷體" w:hAnsi="標楷體" w:cs="標楷體"/>
                        <w:sz w:val="20"/>
                        <w:szCs w:val="20"/>
                      </w:rPr>
                    </w:pPr>
                    <w:r>
                      <w:fldChar w:fldCharType="begin"/>
                    </w:r>
                    <w:r>
                      <w:rPr>
                        <w:rFonts w:ascii="標楷體"/>
                        <w:sz w:val="20"/>
                      </w:rPr>
                      <w:instrText xml:space="preserve"> PAGE </w:instrText>
                    </w:r>
                    <w:r>
                      <w:fldChar w:fldCharType="separate"/>
                    </w:r>
                    <w:r w:rsidR="008042AF">
                      <w:rPr>
                        <w:rFonts w:ascii="標楷體"/>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A3502" w14:textId="77777777" w:rsidR="00F31EC0" w:rsidRDefault="00F31EC0">
      <w:r>
        <w:separator/>
      </w:r>
    </w:p>
  </w:footnote>
  <w:footnote w:type="continuationSeparator" w:id="0">
    <w:p w14:paraId="32AF72C0" w14:textId="77777777" w:rsidR="00F31EC0" w:rsidRDefault="00F31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3015"/>
    <w:multiLevelType w:val="hybridMultilevel"/>
    <w:tmpl w:val="9FC25B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AF0C4D"/>
    <w:multiLevelType w:val="hybridMultilevel"/>
    <w:tmpl w:val="D6F873D8"/>
    <w:lvl w:ilvl="0" w:tplc="6C542E9C">
      <w:start w:val="1"/>
      <w:numFmt w:val="lowerRoman"/>
      <w:lvlText w:val="(%1)"/>
      <w:lvlJc w:val="left"/>
      <w:pPr>
        <w:ind w:left="960" w:hanging="480"/>
      </w:pPr>
      <w:rPr>
        <w:rFonts w:hint="eastAsia"/>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F276DFC"/>
    <w:multiLevelType w:val="hybridMultilevel"/>
    <w:tmpl w:val="A16C32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EC6F32"/>
    <w:multiLevelType w:val="hybridMultilevel"/>
    <w:tmpl w:val="62F2522E"/>
    <w:lvl w:ilvl="0" w:tplc="0409001B">
      <w:start w:val="1"/>
      <w:numFmt w:val="lowerRoman"/>
      <w:lvlText w:val="%1."/>
      <w:lvlJc w:val="righ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11F0224"/>
    <w:multiLevelType w:val="hybridMultilevel"/>
    <w:tmpl w:val="F2DECAE0"/>
    <w:lvl w:ilvl="0" w:tplc="6C542E9C">
      <w:start w:val="1"/>
      <w:numFmt w:val="lowerRoman"/>
      <w:lvlText w:val="(%1)"/>
      <w:lvlJc w:val="left"/>
      <w:pPr>
        <w:ind w:left="1440" w:hanging="480"/>
      </w:pPr>
      <w:rPr>
        <w:rFonts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3474963"/>
    <w:multiLevelType w:val="hybridMultilevel"/>
    <w:tmpl w:val="359273F2"/>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A834B13"/>
    <w:multiLevelType w:val="hybridMultilevel"/>
    <w:tmpl w:val="BF246F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B301D3"/>
    <w:multiLevelType w:val="hybridMultilevel"/>
    <w:tmpl w:val="D92ACC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9D2B5C"/>
    <w:multiLevelType w:val="hybridMultilevel"/>
    <w:tmpl w:val="BF246F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A32887"/>
    <w:multiLevelType w:val="hybridMultilevel"/>
    <w:tmpl w:val="74041890"/>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81A27FC"/>
    <w:multiLevelType w:val="hybridMultilevel"/>
    <w:tmpl w:val="D92ACC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79712A"/>
    <w:multiLevelType w:val="hybridMultilevel"/>
    <w:tmpl w:val="FFB093F6"/>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C0B6142"/>
    <w:multiLevelType w:val="hybridMultilevel"/>
    <w:tmpl w:val="A16C32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771ADD"/>
    <w:multiLevelType w:val="hybridMultilevel"/>
    <w:tmpl w:val="A16C32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2A3E64"/>
    <w:multiLevelType w:val="hybridMultilevel"/>
    <w:tmpl w:val="7BCCA3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DA25D0"/>
    <w:multiLevelType w:val="hybridMultilevel"/>
    <w:tmpl w:val="553C3B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A120B57"/>
    <w:multiLevelType w:val="hybridMultilevel"/>
    <w:tmpl w:val="93CC8C8C"/>
    <w:lvl w:ilvl="0" w:tplc="04090013">
      <w:start w:val="1"/>
      <w:numFmt w:val="upperRoman"/>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AE599F"/>
    <w:multiLevelType w:val="hybridMultilevel"/>
    <w:tmpl w:val="01E28A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2A7DCF"/>
    <w:multiLevelType w:val="hybridMultilevel"/>
    <w:tmpl w:val="141015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C06393"/>
    <w:multiLevelType w:val="hybridMultilevel"/>
    <w:tmpl w:val="9FC25B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073406E"/>
    <w:multiLevelType w:val="hybridMultilevel"/>
    <w:tmpl w:val="AC523946"/>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21435DC"/>
    <w:multiLevelType w:val="hybridMultilevel"/>
    <w:tmpl w:val="E5D00D5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2" w15:restartNumberingAfterBreak="0">
    <w:nsid w:val="44787C28"/>
    <w:multiLevelType w:val="hybridMultilevel"/>
    <w:tmpl w:val="D92ACC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4F0F12"/>
    <w:multiLevelType w:val="hybridMultilevel"/>
    <w:tmpl w:val="94A28492"/>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C495303"/>
    <w:multiLevelType w:val="hybridMultilevel"/>
    <w:tmpl w:val="A16C32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7330D2"/>
    <w:multiLevelType w:val="hybridMultilevel"/>
    <w:tmpl w:val="A16C32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C1438E"/>
    <w:multiLevelType w:val="hybridMultilevel"/>
    <w:tmpl w:val="A16C32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EC780B"/>
    <w:multiLevelType w:val="hybridMultilevel"/>
    <w:tmpl w:val="141015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6B94B99"/>
    <w:multiLevelType w:val="hybridMultilevel"/>
    <w:tmpl w:val="818A2A26"/>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7773E73"/>
    <w:multiLevelType w:val="hybridMultilevel"/>
    <w:tmpl w:val="BF246F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AE7F22"/>
    <w:multiLevelType w:val="hybridMultilevel"/>
    <w:tmpl w:val="82AA3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ACF04B3"/>
    <w:multiLevelType w:val="hybridMultilevel"/>
    <w:tmpl w:val="6EC049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EA2403D"/>
    <w:multiLevelType w:val="hybridMultilevel"/>
    <w:tmpl w:val="31A880EE"/>
    <w:lvl w:ilvl="0" w:tplc="04090013">
      <w:start w:val="1"/>
      <w:numFmt w:val="upperRoman"/>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7771E79"/>
    <w:multiLevelType w:val="hybridMultilevel"/>
    <w:tmpl w:val="BC4AEB2C"/>
    <w:lvl w:ilvl="0" w:tplc="B0DA486E">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EF16FDA"/>
    <w:multiLevelType w:val="hybridMultilevel"/>
    <w:tmpl w:val="553C3B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0B77C14"/>
    <w:multiLevelType w:val="hybridMultilevel"/>
    <w:tmpl w:val="6EC049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1D01BEF"/>
    <w:multiLevelType w:val="hybridMultilevel"/>
    <w:tmpl w:val="141015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5E805EC"/>
    <w:multiLevelType w:val="hybridMultilevel"/>
    <w:tmpl w:val="2258E386"/>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B9E408A"/>
    <w:multiLevelType w:val="hybridMultilevel"/>
    <w:tmpl w:val="82AA3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AC51E8"/>
    <w:multiLevelType w:val="hybridMultilevel"/>
    <w:tmpl w:val="A072ABFA"/>
    <w:lvl w:ilvl="0" w:tplc="6C542E9C">
      <w:start w:val="1"/>
      <w:numFmt w:val="lowerRoman"/>
      <w:lvlText w:val="(%1)"/>
      <w:lvlJc w:val="left"/>
      <w:pPr>
        <w:ind w:left="960" w:hanging="480"/>
      </w:pPr>
      <w:rPr>
        <w:rFonts w:hint="eastAsia"/>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6"/>
  </w:num>
  <w:num w:numId="2">
    <w:abstractNumId w:val="23"/>
  </w:num>
  <w:num w:numId="3">
    <w:abstractNumId w:val="5"/>
  </w:num>
  <w:num w:numId="4">
    <w:abstractNumId w:val="39"/>
  </w:num>
  <w:num w:numId="5">
    <w:abstractNumId w:val="28"/>
  </w:num>
  <w:num w:numId="6">
    <w:abstractNumId w:val="37"/>
  </w:num>
  <w:num w:numId="7">
    <w:abstractNumId w:val="11"/>
  </w:num>
  <w:num w:numId="8">
    <w:abstractNumId w:val="4"/>
  </w:num>
  <w:num w:numId="9">
    <w:abstractNumId w:val="9"/>
  </w:num>
  <w:num w:numId="10">
    <w:abstractNumId w:val="3"/>
  </w:num>
  <w:num w:numId="11">
    <w:abstractNumId w:val="21"/>
  </w:num>
  <w:num w:numId="12">
    <w:abstractNumId w:val="1"/>
  </w:num>
  <w:num w:numId="13">
    <w:abstractNumId w:val="22"/>
  </w:num>
  <w:num w:numId="14">
    <w:abstractNumId w:val="27"/>
  </w:num>
  <w:num w:numId="15">
    <w:abstractNumId w:val="18"/>
  </w:num>
  <w:num w:numId="16">
    <w:abstractNumId w:val="38"/>
  </w:num>
  <w:num w:numId="17">
    <w:abstractNumId w:val="30"/>
  </w:num>
  <w:num w:numId="18">
    <w:abstractNumId w:val="34"/>
  </w:num>
  <w:num w:numId="19">
    <w:abstractNumId w:val="15"/>
  </w:num>
  <w:num w:numId="20">
    <w:abstractNumId w:val="19"/>
  </w:num>
  <w:num w:numId="21">
    <w:abstractNumId w:val="0"/>
  </w:num>
  <w:num w:numId="22">
    <w:abstractNumId w:val="13"/>
  </w:num>
  <w:num w:numId="23">
    <w:abstractNumId w:val="2"/>
  </w:num>
  <w:num w:numId="24">
    <w:abstractNumId w:val="12"/>
  </w:num>
  <w:num w:numId="25">
    <w:abstractNumId w:val="14"/>
  </w:num>
  <w:num w:numId="26">
    <w:abstractNumId w:val="24"/>
  </w:num>
  <w:num w:numId="27">
    <w:abstractNumId w:val="35"/>
  </w:num>
  <w:num w:numId="28">
    <w:abstractNumId w:val="17"/>
  </w:num>
  <w:num w:numId="29">
    <w:abstractNumId w:val="25"/>
  </w:num>
  <w:num w:numId="30">
    <w:abstractNumId w:val="29"/>
  </w:num>
  <w:num w:numId="31">
    <w:abstractNumId w:val="20"/>
  </w:num>
  <w:num w:numId="32">
    <w:abstractNumId w:val="32"/>
  </w:num>
  <w:num w:numId="33">
    <w:abstractNumId w:val="7"/>
  </w:num>
  <w:num w:numId="34">
    <w:abstractNumId w:val="33"/>
  </w:num>
  <w:num w:numId="35">
    <w:abstractNumId w:val="8"/>
  </w:num>
  <w:num w:numId="36">
    <w:abstractNumId w:val="6"/>
  </w:num>
  <w:num w:numId="37">
    <w:abstractNumId w:val="31"/>
  </w:num>
  <w:num w:numId="38">
    <w:abstractNumId w:val="26"/>
  </w:num>
  <w:num w:numId="39">
    <w:abstractNumId w:val="36"/>
  </w:num>
  <w:num w:numId="40">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5B5"/>
    <w:rsid w:val="0001732A"/>
    <w:rsid w:val="00023820"/>
    <w:rsid w:val="000405DF"/>
    <w:rsid w:val="000978D2"/>
    <w:rsid w:val="000D3408"/>
    <w:rsid w:val="000E7024"/>
    <w:rsid w:val="000F527F"/>
    <w:rsid w:val="001033BD"/>
    <w:rsid w:val="001326F2"/>
    <w:rsid w:val="0014321F"/>
    <w:rsid w:val="001812E8"/>
    <w:rsid w:val="0019384A"/>
    <w:rsid w:val="001940BA"/>
    <w:rsid w:val="001A6C93"/>
    <w:rsid w:val="001B16F8"/>
    <w:rsid w:val="0022701C"/>
    <w:rsid w:val="00250907"/>
    <w:rsid w:val="0026788D"/>
    <w:rsid w:val="00273427"/>
    <w:rsid w:val="00283322"/>
    <w:rsid w:val="002C53C5"/>
    <w:rsid w:val="003463C1"/>
    <w:rsid w:val="003B28B2"/>
    <w:rsid w:val="003B49B8"/>
    <w:rsid w:val="004456D7"/>
    <w:rsid w:val="00457CA2"/>
    <w:rsid w:val="00467930"/>
    <w:rsid w:val="00497E85"/>
    <w:rsid w:val="004A715A"/>
    <w:rsid w:val="004D62B8"/>
    <w:rsid w:val="004E1FE6"/>
    <w:rsid w:val="004F4190"/>
    <w:rsid w:val="005333DF"/>
    <w:rsid w:val="00541F76"/>
    <w:rsid w:val="005771D8"/>
    <w:rsid w:val="00586112"/>
    <w:rsid w:val="005A6545"/>
    <w:rsid w:val="005B0CD4"/>
    <w:rsid w:val="005D2A4F"/>
    <w:rsid w:val="005E607B"/>
    <w:rsid w:val="00621A1A"/>
    <w:rsid w:val="0063742E"/>
    <w:rsid w:val="00673D54"/>
    <w:rsid w:val="006D4984"/>
    <w:rsid w:val="006D5297"/>
    <w:rsid w:val="006D70F5"/>
    <w:rsid w:val="006E5ECB"/>
    <w:rsid w:val="006F2C87"/>
    <w:rsid w:val="00701EE5"/>
    <w:rsid w:val="007026D4"/>
    <w:rsid w:val="007034B0"/>
    <w:rsid w:val="00722AC6"/>
    <w:rsid w:val="007F30DE"/>
    <w:rsid w:val="007F7C31"/>
    <w:rsid w:val="00801187"/>
    <w:rsid w:val="008042AF"/>
    <w:rsid w:val="00834F69"/>
    <w:rsid w:val="008602CC"/>
    <w:rsid w:val="008816F6"/>
    <w:rsid w:val="00894C2F"/>
    <w:rsid w:val="00895D27"/>
    <w:rsid w:val="008A1EC4"/>
    <w:rsid w:val="008A3A6F"/>
    <w:rsid w:val="008C090B"/>
    <w:rsid w:val="008C1C30"/>
    <w:rsid w:val="008C7C22"/>
    <w:rsid w:val="008D2D0E"/>
    <w:rsid w:val="008E2049"/>
    <w:rsid w:val="008F74A6"/>
    <w:rsid w:val="00900F36"/>
    <w:rsid w:val="00914079"/>
    <w:rsid w:val="0093140A"/>
    <w:rsid w:val="00933A6E"/>
    <w:rsid w:val="00934886"/>
    <w:rsid w:val="00935A4F"/>
    <w:rsid w:val="00950D56"/>
    <w:rsid w:val="009929C8"/>
    <w:rsid w:val="009A4E3B"/>
    <w:rsid w:val="009A6B8F"/>
    <w:rsid w:val="009B6868"/>
    <w:rsid w:val="009D3EC1"/>
    <w:rsid w:val="009E0E36"/>
    <w:rsid w:val="00A05EC0"/>
    <w:rsid w:val="00A358E3"/>
    <w:rsid w:val="00A73455"/>
    <w:rsid w:val="00A7600C"/>
    <w:rsid w:val="00A80CA0"/>
    <w:rsid w:val="00A8207A"/>
    <w:rsid w:val="00AA5DE9"/>
    <w:rsid w:val="00AB15F4"/>
    <w:rsid w:val="00AB4148"/>
    <w:rsid w:val="00AD4DC7"/>
    <w:rsid w:val="00B008C2"/>
    <w:rsid w:val="00B52AD9"/>
    <w:rsid w:val="00B70FBF"/>
    <w:rsid w:val="00B815AE"/>
    <w:rsid w:val="00B847C5"/>
    <w:rsid w:val="00B9358C"/>
    <w:rsid w:val="00BB7692"/>
    <w:rsid w:val="00BC1AAD"/>
    <w:rsid w:val="00BF7105"/>
    <w:rsid w:val="00C43E73"/>
    <w:rsid w:val="00C545B5"/>
    <w:rsid w:val="00C6577C"/>
    <w:rsid w:val="00C7009B"/>
    <w:rsid w:val="00C7302E"/>
    <w:rsid w:val="00C738B5"/>
    <w:rsid w:val="00CB428B"/>
    <w:rsid w:val="00CC45E1"/>
    <w:rsid w:val="00CD3F5A"/>
    <w:rsid w:val="00CD69B7"/>
    <w:rsid w:val="00D0026E"/>
    <w:rsid w:val="00D04366"/>
    <w:rsid w:val="00D20ED8"/>
    <w:rsid w:val="00D804B0"/>
    <w:rsid w:val="00DB67AD"/>
    <w:rsid w:val="00DC1078"/>
    <w:rsid w:val="00DC4E4D"/>
    <w:rsid w:val="00DC5CD5"/>
    <w:rsid w:val="00DD66A1"/>
    <w:rsid w:val="00DE693F"/>
    <w:rsid w:val="00DE78A9"/>
    <w:rsid w:val="00E54F87"/>
    <w:rsid w:val="00E56276"/>
    <w:rsid w:val="00E56D53"/>
    <w:rsid w:val="00E80EA5"/>
    <w:rsid w:val="00E83DCB"/>
    <w:rsid w:val="00EA0093"/>
    <w:rsid w:val="00EF0090"/>
    <w:rsid w:val="00EF0983"/>
    <w:rsid w:val="00F31EC0"/>
    <w:rsid w:val="00F6544D"/>
    <w:rsid w:val="00F72425"/>
    <w:rsid w:val="00F838C4"/>
    <w:rsid w:val="00F87962"/>
    <w:rsid w:val="00FB01F4"/>
    <w:rsid w:val="00FE3AD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3CD7C"/>
  <w15:docId w15:val="{DAAD7F39-1B43-4CE5-A1A4-01D94897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uiPriority w:val="9"/>
    <w:qFormat/>
    <w:pPr>
      <w:ind w:left="118"/>
      <w:outlineLvl w:val="0"/>
    </w:pPr>
    <w:rPr>
      <w:rFonts w:ascii="微軟正黑體" w:eastAsia="微軟正黑體" w:hAnsi="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
      <w:ind w:left="1171"/>
    </w:pPr>
    <w:rPr>
      <w:rFonts w:ascii="微軟正黑體" w:eastAsia="微軟正黑體" w:hAnsi="微軟正黑體"/>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No Spacing"/>
    <w:uiPriority w:val="1"/>
    <w:qFormat/>
    <w:rsid w:val="00541F76"/>
  </w:style>
  <w:style w:type="character" w:styleId="a6">
    <w:name w:val="Hyperlink"/>
    <w:basedOn w:val="a0"/>
    <w:uiPriority w:val="99"/>
    <w:unhideWhenUsed/>
    <w:rsid w:val="005771D8"/>
    <w:rPr>
      <w:color w:val="0000FF" w:themeColor="hyperlink"/>
      <w:u w:val="single"/>
    </w:rPr>
  </w:style>
  <w:style w:type="character" w:customStyle="1" w:styleId="10">
    <w:name w:val="未解析的提及1"/>
    <w:basedOn w:val="a0"/>
    <w:uiPriority w:val="99"/>
    <w:semiHidden/>
    <w:unhideWhenUsed/>
    <w:rsid w:val="005771D8"/>
    <w:rPr>
      <w:color w:val="605E5C"/>
      <w:shd w:val="clear" w:color="auto" w:fill="E1DFDD"/>
    </w:rPr>
  </w:style>
  <w:style w:type="paragraph" w:styleId="a7">
    <w:name w:val="Balloon Text"/>
    <w:basedOn w:val="a"/>
    <w:link w:val="a8"/>
    <w:uiPriority w:val="99"/>
    <w:semiHidden/>
    <w:unhideWhenUsed/>
    <w:rsid w:val="008F74A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F74A6"/>
    <w:rPr>
      <w:rFonts w:asciiTheme="majorHAnsi" w:eastAsiaTheme="majorEastAsia" w:hAnsiTheme="majorHAnsi" w:cstheme="majorBidi"/>
      <w:sz w:val="18"/>
      <w:szCs w:val="18"/>
    </w:rPr>
  </w:style>
  <w:style w:type="paragraph" w:styleId="a9">
    <w:name w:val="header"/>
    <w:basedOn w:val="a"/>
    <w:link w:val="aa"/>
    <w:uiPriority w:val="99"/>
    <w:unhideWhenUsed/>
    <w:rsid w:val="001B16F8"/>
    <w:pPr>
      <w:tabs>
        <w:tab w:val="center" w:pos="4153"/>
        <w:tab w:val="right" w:pos="8306"/>
      </w:tabs>
      <w:snapToGrid w:val="0"/>
    </w:pPr>
    <w:rPr>
      <w:sz w:val="20"/>
      <w:szCs w:val="20"/>
    </w:rPr>
  </w:style>
  <w:style w:type="character" w:customStyle="1" w:styleId="aa">
    <w:name w:val="頁首 字元"/>
    <w:basedOn w:val="a0"/>
    <w:link w:val="a9"/>
    <w:uiPriority w:val="99"/>
    <w:rsid w:val="001B16F8"/>
    <w:rPr>
      <w:sz w:val="20"/>
      <w:szCs w:val="20"/>
    </w:rPr>
  </w:style>
  <w:style w:type="paragraph" w:styleId="ab">
    <w:name w:val="footer"/>
    <w:basedOn w:val="a"/>
    <w:link w:val="ac"/>
    <w:uiPriority w:val="99"/>
    <w:unhideWhenUsed/>
    <w:rsid w:val="001B16F8"/>
    <w:pPr>
      <w:tabs>
        <w:tab w:val="center" w:pos="4153"/>
        <w:tab w:val="right" w:pos="8306"/>
      </w:tabs>
      <w:snapToGrid w:val="0"/>
    </w:pPr>
    <w:rPr>
      <w:sz w:val="20"/>
      <w:szCs w:val="20"/>
    </w:rPr>
  </w:style>
  <w:style w:type="character" w:customStyle="1" w:styleId="ac">
    <w:name w:val="頁尾 字元"/>
    <w:basedOn w:val="a0"/>
    <w:link w:val="ab"/>
    <w:uiPriority w:val="99"/>
    <w:rsid w:val="001B16F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98353">
      <w:bodyDiv w:val="1"/>
      <w:marLeft w:val="0"/>
      <w:marRight w:val="0"/>
      <w:marTop w:val="0"/>
      <w:marBottom w:val="0"/>
      <w:divBdr>
        <w:top w:val="none" w:sz="0" w:space="0" w:color="auto"/>
        <w:left w:val="none" w:sz="0" w:space="0" w:color="auto"/>
        <w:bottom w:val="none" w:sz="0" w:space="0" w:color="auto"/>
        <w:right w:val="none" w:sz="0" w:space="0" w:color="auto"/>
      </w:divBdr>
    </w:div>
    <w:div w:id="333188380">
      <w:bodyDiv w:val="1"/>
      <w:marLeft w:val="0"/>
      <w:marRight w:val="0"/>
      <w:marTop w:val="0"/>
      <w:marBottom w:val="0"/>
      <w:divBdr>
        <w:top w:val="none" w:sz="0" w:space="0" w:color="auto"/>
        <w:left w:val="none" w:sz="0" w:space="0" w:color="auto"/>
        <w:bottom w:val="none" w:sz="0" w:space="0" w:color="auto"/>
        <w:right w:val="none" w:sz="0" w:space="0" w:color="auto"/>
      </w:divBdr>
    </w:div>
    <w:div w:id="451166216">
      <w:bodyDiv w:val="1"/>
      <w:marLeft w:val="0"/>
      <w:marRight w:val="0"/>
      <w:marTop w:val="0"/>
      <w:marBottom w:val="0"/>
      <w:divBdr>
        <w:top w:val="none" w:sz="0" w:space="0" w:color="auto"/>
        <w:left w:val="none" w:sz="0" w:space="0" w:color="auto"/>
        <w:bottom w:val="none" w:sz="0" w:space="0" w:color="auto"/>
        <w:right w:val="none" w:sz="0" w:space="0" w:color="auto"/>
      </w:divBdr>
    </w:div>
    <w:div w:id="844055645">
      <w:bodyDiv w:val="1"/>
      <w:marLeft w:val="0"/>
      <w:marRight w:val="0"/>
      <w:marTop w:val="0"/>
      <w:marBottom w:val="0"/>
      <w:divBdr>
        <w:top w:val="none" w:sz="0" w:space="0" w:color="auto"/>
        <w:left w:val="none" w:sz="0" w:space="0" w:color="auto"/>
        <w:bottom w:val="none" w:sz="0" w:space="0" w:color="auto"/>
        <w:right w:val="none" w:sz="0" w:space="0" w:color="auto"/>
      </w:divBdr>
    </w:div>
    <w:div w:id="887956414">
      <w:bodyDiv w:val="1"/>
      <w:marLeft w:val="0"/>
      <w:marRight w:val="0"/>
      <w:marTop w:val="0"/>
      <w:marBottom w:val="0"/>
      <w:divBdr>
        <w:top w:val="none" w:sz="0" w:space="0" w:color="auto"/>
        <w:left w:val="none" w:sz="0" w:space="0" w:color="auto"/>
        <w:bottom w:val="none" w:sz="0" w:space="0" w:color="auto"/>
        <w:right w:val="none" w:sz="0" w:space="0" w:color="auto"/>
      </w:divBdr>
    </w:div>
    <w:div w:id="1057357899">
      <w:bodyDiv w:val="1"/>
      <w:marLeft w:val="0"/>
      <w:marRight w:val="0"/>
      <w:marTop w:val="0"/>
      <w:marBottom w:val="0"/>
      <w:divBdr>
        <w:top w:val="none" w:sz="0" w:space="0" w:color="auto"/>
        <w:left w:val="none" w:sz="0" w:space="0" w:color="auto"/>
        <w:bottom w:val="none" w:sz="0" w:space="0" w:color="auto"/>
        <w:right w:val="none" w:sz="0" w:space="0" w:color="auto"/>
      </w:divBdr>
    </w:div>
    <w:div w:id="1824001852">
      <w:bodyDiv w:val="1"/>
      <w:marLeft w:val="0"/>
      <w:marRight w:val="0"/>
      <w:marTop w:val="0"/>
      <w:marBottom w:val="0"/>
      <w:divBdr>
        <w:top w:val="none" w:sz="0" w:space="0" w:color="auto"/>
        <w:left w:val="none" w:sz="0" w:space="0" w:color="auto"/>
        <w:bottom w:val="none" w:sz="0" w:space="0" w:color="auto"/>
        <w:right w:val="none" w:sz="0" w:space="0" w:color="auto"/>
      </w:divBdr>
    </w:div>
    <w:div w:id="192093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dunfae.taichung.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F1413-44E1-483C-897E-C233FFE00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9</Pages>
  <Words>2780</Words>
  <Characters>15850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謝珮敏</dc:creator>
  <cp:lastModifiedBy>林育萱</cp:lastModifiedBy>
  <cp:revision>12</cp:revision>
  <cp:lastPrinted>2021-01-28T02:32:00Z</cp:lastPrinted>
  <dcterms:created xsi:type="dcterms:W3CDTF">2021-02-22T07:23:00Z</dcterms:created>
  <dcterms:modified xsi:type="dcterms:W3CDTF">2021-02-24T02:35:00Z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Microsoft® Word 2016</vt:lpwstr>
  </property>
  <property fmtid="{D5CDD505-2E9C-101B-9397-08002B2CF9AE}" pid="4" name="LastSaved">
    <vt:filetime>2020-12-20T00:00:00Z</vt:filetime>
  </property>
</Properties>
</file>